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D5" w:rsidRPr="00E60722" w:rsidRDefault="007925D5" w:rsidP="007925D5">
      <w:pPr>
        <w:spacing w:after="0" w:line="480" w:lineRule="auto"/>
        <w:jc w:val="center"/>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BAB III</w:t>
      </w:r>
    </w:p>
    <w:p w:rsidR="007925D5" w:rsidRPr="00E60722" w:rsidRDefault="007925D5" w:rsidP="007925D5">
      <w:pPr>
        <w:spacing w:after="0" w:line="480" w:lineRule="auto"/>
        <w:jc w:val="center"/>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METODOLOGI PENELITIAN</w:t>
      </w:r>
    </w:p>
    <w:p w:rsidR="007925D5" w:rsidRPr="00E60722" w:rsidRDefault="007925D5" w:rsidP="007925D5">
      <w:pPr>
        <w:spacing w:after="0" w:line="480" w:lineRule="auto"/>
        <w:jc w:val="center"/>
        <w:rPr>
          <w:rFonts w:ascii="Times New Roman" w:hAnsi="Times New Roman" w:cs="Times New Roman"/>
          <w:b/>
          <w:noProof/>
          <w:sz w:val="24"/>
          <w:szCs w:val="24"/>
          <w:lang w:val="id-ID"/>
        </w:rPr>
      </w:pPr>
    </w:p>
    <w:p w:rsidR="007925D5" w:rsidRPr="00E60722"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Tipe Penelitian</w:t>
      </w:r>
    </w:p>
    <w:p w:rsidR="007925D5" w:rsidRDefault="007925D5" w:rsidP="007925D5">
      <w:pPr>
        <w:spacing w:after="0" w:line="480" w:lineRule="auto"/>
        <w:ind w:left="360" w:firstLine="360"/>
        <w:jc w:val="both"/>
        <w:rPr>
          <w:rFonts w:asciiTheme="majorBidi" w:eastAsia="Times New Roman" w:hAnsiTheme="majorBidi" w:cstheme="majorBidi"/>
          <w:sz w:val="24"/>
          <w:szCs w:val="24"/>
          <w:lang w:val="id-ID" w:eastAsia="id-ID"/>
        </w:rPr>
      </w:pPr>
      <w:r w:rsidRPr="00851A47">
        <w:rPr>
          <w:rFonts w:asciiTheme="majorBidi" w:eastAsia="Times New Roman" w:hAnsiTheme="majorBidi" w:cstheme="majorBidi"/>
          <w:sz w:val="24"/>
          <w:szCs w:val="24"/>
          <w:lang w:val="id-ID" w:eastAsia="id-ID"/>
        </w:rPr>
        <w:t xml:space="preserve">Penelitian ini menggunakan pendekatan kuantitatif karena menekankan </w:t>
      </w:r>
      <w:r>
        <w:rPr>
          <w:rFonts w:asciiTheme="majorBidi" w:eastAsia="Times New Roman" w:hAnsiTheme="majorBidi" w:cstheme="majorBidi"/>
          <w:sz w:val="24"/>
          <w:szCs w:val="24"/>
          <w:lang w:val="id-ID" w:eastAsia="id-ID"/>
        </w:rPr>
        <w:t>analisisnya pada data-</w:t>
      </w:r>
      <w:r w:rsidRPr="00851A47">
        <w:rPr>
          <w:rFonts w:asciiTheme="majorBidi" w:eastAsia="Times New Roman" w:hAnsiTheme="majorBidi" w:cstheme="majorBidi"/>
          <w:sz w:val="24"/>
          <w:szCs w:val="24"/>
          <w:lang w:val="id-ID" w:eastAsia="id-ID"/>
        </w:rPr>
        <w:t>data numerikal (angka) yang diolah dengan metoda statistika. Dengan metodekuantitatif akan diperoleh signifikansi perbedaan kelompok atau signifikansi hubungan antar variabel yang diteliti (Azwar, 2007:5).</w:t>
      </w:r>
    </w:p>
    <w:p w:rsidR="007925D5" w:rsidRPr="008276E7" w:rsidRDefault="007925D5" w:rsidP="007925D5">
      <w:pPr>
        <w:spacing w:after="0" w:line="480" w:lineRule="auto"/>
        <w:ind w:left="360" w:firstLine="360"/>
        <w:jc w:val="both"/>
        <w:rPr>
          <w:rFonts w:asciiTheme="majorBidi" w:eastAsia="Times New Roman" w:hAnsiTheme="majorBidi" w:cstheme="majorBidi"/>
          <w:sz w:val="24"/>
          <w:szCs w:val="24"/>
          <w:lang w:val="id-ID" w:eastAsia="id-ID"/>
        </w:rPr>
      </w:pPr>
      <w:r w:rsidRPr="00851A47">
        <w:rPr>
          <w:rFonts w:asciiTheme="majorBidi" w:eastAsia="Times New Roman" w:hAnsiTheme="majorBidi" w:cstheme="majorBidi"/>
          <w:sz w:val="24"/>
          <w:szCs w:val="24"/>
          <w:lang w:val="id-ID" w:eastAsia="id-ID"/>
        </w:rPr>
        <w:t>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(Sugiyono, 2010:8).</w:t>
      </w:r>
    </w:p>
    <w:p w:rsidR="007925D5" w:rsidRPr="00E60722" w:rsidRDefault="007925D5" w:rsidP="007925D5">
      <w:pPr>
        <w:spacing w:after="0" w:line="480" w:lineRule="auto"/>
        <w:jc w:val="both"/>
        <w:rPr>
          <w:rFonts w:ascii="Times New Roman" w:hAnsi="Times New Roman" w:cs="Times New Roman"/>
          <w:noProof/>
          <w:sz w:val="24"/>
          <w:szCs w:val="24"/>
          <w:lang w:val="id-ID"/>
        </w:rPr>
      </w:pPr>
    </w:p>
    <w:p w:rsidR="007925D5" w:rsidRPr="00E60722" w:rsidRDefault="007925D5" w:rsidP="007925D5">
      <w:pPr>
        <w:pStyle w:val="Default"/>
        <w:numPr>
          <w:ilvl w:val="0"/>
          <w:numId w:val="9"/>
        </w:numPr>
        <w:spacing w:line="480" w:lineRule="auto"/>
        <w:ind w:left="426" w:hanging="426"/>
        <w:jc w:val="both"/>
        <w:rPr>
          <w:noProof/>
          <w:color w:val="auto"/>
        </w:rPr>
      </w:pPr>
      <w:r w:rsidRPr="00E60722">
        <w:rPr>
          <w:b/>
          <w:bCs/>
          <w:noProof/>
          <w:color w:val="auto"/>
        </w:rPr>
        <w:t xml:space="preserve">Identifikasi Variabel </w:t>
      </w:r>
    </w:p>
    <w:p w:rsidR="007925D5" w:rsidRDefault="007925D5" w:rsidP="007925D5">
      <w:pPr>
        <w:spacing w:after="0" w:line="480" w:lineRule="auto"/>
        <w:ind w:left="360" w:firstLine="360"/>
        <w:jc w:val="both"/>
        <w:rPr>
          <w:rFonts w:ascii="Times New Roman" w:hAnsi="Times New Roman" w:cs="Times New Roman"/>
          <w:noProof/>
          <w:sz w:val="24"/>
          <w:szCs w:val="24"/>
          <w:lang w:val="id-ID"/>
        </w:rPr>
      </w:pPr>
      <w:r w:rsidRPr="00E60722">
        <w:rPr>
          <w:rFonts w:ascii="Times New Roman" w:hAnsi="Times New Roman" w:cs="Times New Roman"/>
          <w:noProof/>
          <w:sz w:val="24"/>
          <w:szCs w:val="24"/>
          <w:lang w:val="id-ID"/>
        </w:rPr>
        <w:t>Variabel penelitian pada dasarnya adalah suatu atribut atau sifat atau nilai dari orang, obyek atau kegiatan yang mempunyai variasi tertentu yang ditetapkan oleh peneliti untuk dipelajari dan ditarik kesimpulanya (Sugiyono, 2010:38). Penelitian ini terdiri dari satu variabel terikat dan satu variabel bebas, yaitu:</w:t>
      </w:r>
    </w:p>
    <w:p w:rsidR="007925D5" w:rsidRPr="0068778E" w:rsidRDefault="007925D5" w:rsidP="007925D5">
      <w:pPr>
        <w:spacing w:after="0" w:line="480" w:lineRule="auto"/>
        <w:ind w:left="360" w:firstLine="360"/>
        <w:jc w:val="both"/>
        <w:rPr>
          <w:rFonts w:ascii="Times New Roman" w:hAnsi="Times New Roman" w:cs="Times New Roman"/>
          <w:noProof/>
          <w:sz w:val="28"/>
          <w:szCs w:val="24"/>
          <w:lang w:val="id-ID"/>
        </w:rPr>
      </w:pPr>
      <w:r w:rsidRPr="0068778E">
        <w:rPr>
          <w:rFonts w:ascii="Times New Roman" w:hAnsi="Times New Roman" w:cs="Times New Roman"/>
          <w:noProof/>
          <w:sz w:val="24"/>
        </w:rPr>
        <w:t>Menurut hubungan antara satu variabel dengan variabel yang lain maka macam-macam variabel dalam penelitian dapat dibedakan menjadi dua, yakni:</w:t>
      </w:r>
    </w:p>
    <w:p w:rsidR="007925D5" w:rsidRPr="007925D5" w:rsidRDefault="007925D5" w:rsidP="007925D5">
      <w:pPr>
        <w:pStyle w:val="Default"/>
        <w:numPr>
          <w:ilvl w:val="0"/>
          <w:numId w:val="1"/>
        </w:numPr>
        <w:spacing w:line="480" w:lineRule="auto"/>
        <w:jc w:val="both"/>
        <w:rPr>
          <w:noProof/>
          <w:color w:val="auto"/>
        </w:rPr>
      </w:pPr>
      <w:r w:rsidRPr="00E60722">
        <w:rPr>
          <w:noProof/>
          <w:color w:val="auto"/>
        </w:rPr>
        <w:lastRenderedPageBreak/>
        <w:t>Variabel terikat (</w:t>
      </w:r>
      <w:r w:rsidRPr="00E60722">
        <w:rPr>
          <w:i/>
          <w:iCs/>
          <w:noProof/>
          <w:color w:val="auto"/>
        </w:rPr>
        <w:t xml:space="preserve">dependent variabel) </w:t>
      </w:r>
      <w:r w:rsidRPr="00E60722">
        <w:rPr>
          <w:noProof/>
          <w:color w:val="auto"/>
        </w:rPr>
        <w:t>adalah variabel yang dipengaruhi atau yang menjadi akibat, karena adanya varibel bebas (Sugiyono, 2010:39). Jadi variabel terikat, nilai-nilainya bergantung pada variabel lain dan biasanya disimbolkan dengan huruf Y. Variabel terikat dalam penelitian ini adalah</w:t>
      </w:r>
      <w:r>
        <w:rPr>
          <w:noProof/>
          <w:color w:val="auto"/>
          <w:lang w:val="en-US"/>
        </w:rPr>
        <w:t xml:space="preserve"> tingkat </w:t>
      </w:r>
      <w:r w:rsidRPr="00281BA4">
        <w:rPr>
          <w:noProof/>
          <w:color w:val="auto"/>
        </w:rPr>
        <w:t>kinerja karyawan.</w:t>
      </w:r>
    </w:p>
    <w:p w:rsidR="007925D5" w:rsidRPr="007925D5" w:rsidRDefault="007925D5" w:rsidP="007925D5">
      <w:pPr>
        <w:pStyle w:val="Default"/>
        <w:numPr>
          <w:ilvl w:val="0"/>
          <w:numId w:val="1"/>
        </w:numPr>
        <w:spacing w:line="480" w:lineRule="auto"/>
        <w:jc w:val="both"/>
        <w:rPr>
          <w:noProof/>
          <w:color w:val="auto"/>
        </w:rPr>
      </w:pPr>
      <w:r w:rsidRPr="007925D5">
        <w:rPr>
          <w:noProof/>
          <w:color w:val="auto"/>
        </w:rPr>
        <w:t>Variabel bebas (</w:t>
      </w:r>
      <w:r w:rsidRPr="007925D5">
        <w:rPr>
          <w:i/>
          <w:iCs/>
          <w:noProof/>
          <w:color w:val="auto"/>
        </w:rPr>
        <w:t xml:space="preserve">independent variable) </w:t>
      </w:r>
      <w:r w:rsidRPr="007925D5">
        <w:rPr>
          <w:noProof/>
          <w:color w:val="auto"/>
        </w:rPr>
        <w:t xml:space="preserve">adalah variabel yang mempengaruhi atau yang menjadi sebab perubahannya atau timbulnya variabel dependen (terikat) (Sugiyono, 2010:39). Variabel bebas (X) dalam penelitian ini adalah </w:t>
      </w:r>
      <w:r w:rsidRPr="007925D5">
        <w:rPr>
          <w:noProof/>
          <w:color w:val="auto"/>
          <w:lang w:val="en-US"/>
        </w:rPr>
        <w:t xml:space="preserve">tingkat </w:t>
      </w:r>
      <w:r w:rsidRPr="007925D5">
        <w:rPr>
          <w:noProof/>
          <w:color w:val="auto"/>
        </w:rPr>
        <w:t>komitmen organisasi.</w:t>
      </w:r>
    </w:p>
    <w:p w:rsidR="007925D5" w:rsidRPr="00E60722" w:rsidRDefault="007925D5" w:rsidP="007925D5">
      <w:pPr>
        <w:pStyle w:val="Default"/>
        <w:spacing w:line="480" w:lineRule="auto"/>
        <w:ind w:left="720"/>
        <w:jc w:val="both"/>
        <w:rPr>
          <w:noProof/>
          <w:color w:val="auto"/>
        </w:rPr>
      </w:pPr>
    </w:p>
    <w:p w:rsidR="007925D5" w:rsidRPr="00E60722"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Definisi Operasional</w:t>
      </w:r>
    </w:p>
    <w:p w:rsidR="007925D5" w:rsidRPr="007925D5" w:rsidRDefault="007925D5" w:rsidP="007925D5">
      <w:pPr>
        <w:pStyle w:val="ListParagraph"/>
        <w:spacing w:after="0" w:line="480" w:lineRule="auto"/>
        <w:ind w:left="360" w:firstLine="360"/>
        <w:jc w:val="both"/>
        <w:rPr>
          <w:rFonts w:ascii="Times New Roman" w:hAnsi="Times New Roman" w:cs="Times New Roman"/>
          <w:noProof/>
          <w:sz w:val="24"/>
          <w:szCs w:val="24"/>
        </w:rPr>
      </w:pPr>
      <w:r w:rsidRPr="00E60722">
        <w:rPr>
          <w:rFonts w:ascii="Times New Roman" w:hAnsi="Times New Roman" w:cs="Times New Roman"/>
          <w:noProof/>
          <w:sz w:val="24"/>
          <w:szCs w:val="24"/>
          <w:lang w:val="id-ID"/>
        </w:rPr>
        <w:t>Definisi operasional adalah suatu definisi mengenai variabel yang dirumuskan berdasarkan karakteristik-karakteristik variabel tersebut yang dapat diamati, yang diberikan kepada suatu variabel dengan cara memberi</w:t>
      </w:r>
      <w:r>
        <w:rPr>
          <w:rFonts w:ascii="Times New Roman" w:hAnsi="Times New Roman" w:cs="Times New Roman"/>
          <w:noProof/>
          <w:sz w:val="24"/>
          <w:szCs w:val="24"/>
          <w:lang w:val="id-ID"/>
        </w:rPr>
        <w:t>kan arti, atau menspesifikasika</w:t>
      </w:r>
      <w:r>
        <w:rPr>
          <w:rFonts w:ascii="Times New Roman" w:hAnsi="Times New Roman" w:cs="Times New Roman"/>
          <w:noProof/>
          <w:sz w:val="24"/>
          <w:szCs w:val="24"/>
        </w:rPr>
        <w:t>n</w:t>
      </w:r>
      <w:r w:rsidRPr="00E60722">
        <w:rPr>
          <w:rFonts w:ascii="Times New Roman" w:hAnsi="Times New Roman" w:cs="Times New Roman"/>
          <w:noProof/>
          <w:sz w:val="24"/>
          <w:szCs w:val="24"/>
          <w:lang w:val="id-ID"/>
        </w:rPr>
        <w:t xml:space="preserve"> kegiatan, ataupun memberikan suatu operasional yang diperlukan untuk mengukur konstruk (Azwar, 2007:74). Pada penelitian ini, definisi operasional dari variabel-variabel yang diukur dapat dijelaskan sebagai berikut: </w:t>
      </w:r>
    </w:p>
    <w:p w:rsidR="007925D5" w:rsidRPr="00B91BE6" w:rsidRDefault="007925D5" w:rsidP="007925D5">
      <w:pPr>
        <w:pStyle w:val="Default"/>
        <w:numPr>
          <w:ilvl w:val="0"/>
          <w:numId w:val="2"/>
        </w:numPr>
        <w:spacing w:line="480" w:lineRule="auto"/>
        <w:ind w:left="720" w:hanging="270"/>
        <w:jc w:val="both"/>
        <w:rPr>
          <w:noProof/>
          <w:color w:val="000000" w:themeColor="text1"/>
        </w:rPr>
      </w:pPr>
      <w:r>
        <w:rPr>
          <w:noProof/>
          <w:color w:val="000000" w:themeColor="text1"/>
          <w:lang w:val="en-US"/>
        </w:rPr>
        <w:t xml:space="preserve">Tingkat </w:t>
      </w:r>
      <w:r w:rsidRPr="00B91BE6">
        <w:rPr>
          <w:noProof/>
          <w:color w:val="000000" w:themeColor="text1"/>
        </w:rPr>
        <w:t xml:space="preserve">Komitmen Organisasi </w:t>
      </w:r>
    </w:p>
    <w:p w:rsidR="007925D5" w:rsidRPr="00B91BE6" w:rsidRDefault="007925D5" w:rsidP="007925D5">
      <w:pPr>
        <w:pStyle w:val="Default"/>
        <w:spacing w:line="480" w:lineRule="auto"/>
        <w:ind w:left="360" w:firstLine="360"/>
        <w:jc w:val="both"/>
        <w:rPr>
          <w:noProof/>
          <w:color w:val="000000" w:themeColor="text1"/>
        </w:rPr>
      </w:pPr>
      <w:r w:rsidRPr="00B91BE6">
        <w:rPr>
          <w:noProof/>
          <w:color w:val="000000" w:themeColor="text1"/>
        </w:rPr>
        <w:t xml:space="preserve">Mathis dan Jackson (2002:99) menjelaskan komitmen organisasi adalah tingkat kepercayaan dan penerimaan tenaga kerja terhadap tujuan organisasi dan mempunyai keinginan untuk tetap ada di dalam organisasi tersebut yang </w:t>
      </w:r>
      <w:r w:rsidRPr="00B91BE6">
        <w:rPr>
          <w:noProof/>
          <w:color w:val="000000" w:themeColor="text1"/>
        </w:rPr>
        <w:lastRenderedPageBreak/>
        <w:t xml:space="preserve">pada akhirnya tergambar dalam statistik ketidakhadiran dan masuk keluar tenaga kerja </w:t>
      </w:r>
      <w:r w:rsidRPr="009B1004">
        <w:rPr>
          <w:i/>
          <w:noProof/>
          <w:color w:val="000000" w:themeColor="text1"/>
        </w:rPr>
        <w:t>(turnover).</w:t>
      </w:r>
    </w:p>
    <w:p w:rsidR="00E061A0" w:rsidRDefault="007925D5" w:rsidP="007925D5">
      <w:pPr>
        <w:pStyle w:val="Default"/>
        <w:spacing w:line="480" w:lineRule="auto"/>
        <w:ind w:left="360" w:firstLine="720"/>
        <w:jc w:val="both"/>
        <w:rPr>
          <w:noProof/>
          <w:color w:val="000000" w:themeColor="text1"/>
        </w:rPr>
      </w:pPr>
      <w:r w:rsidRPr="00B91BE6">
        <w:rPr>
          <w:noProof/>
          <w:color w:val="000000" w:themeColor="text1"/>
        </w:rPr>
        <w:t>Indikator perilaku yang menunjukkan</w:t>
      </w:r>
      <w:r w:rsidR="003A572C">
        <w:rPr>
          <w:noProof/>
          <w:color w:val="000000" w:themeColor="text1"/>
          <w:lang w:val="en-US"/>
        </w:rPr>
        <w:t xml:space="preserve"> komit</w:t>
      </w:r>
      <w:r>
        <w:rPr>
          <w:noProof/>
          <w:color w:val="000000" w:themeColor="text1"/>
          <w:lang w:val="en-US"/>
        </w:rPr>
        <w:t>men organisasi</w:t>
      </w:r>
      <w:r w:rsidRPr="00B91BE6">
        <w:rPr>
          <w:noProof/>
          <w:color w:val="000000" w:themeColor="text1"/>
        </w:rPr>
        <w:t xml:space="preserve"> antara lain </w:t>
      </w:r>
      <w:r>
        <w:rPr>
          <w:noProof/>
          <w:color w:val="000000" w:themeColor="text1"/>
          <w:lang w:val="en-US"/>
        </w:rPr>
        <w:t>yaitu</w:t>
      </w:r>
      <w:r w:rsidRPr="00B91BE6">
        <w:rPr>
          <w:noProof/>
          <w:color w:val="000000" w:themeColor="text1"/>
        </w:rPr>
        <w:t xml:space="preserve">: </w:t>
      </w:r>
    </w:p>
    <w:p w:rsidR="00E061A0" w:rsidRPr="00E061A0" w:rsidRDefault="00E061A0" w:rsidP="00E061A0">
      <w:pPr>
        <w:pStyle w:val="Default"/>
        <w:spacing w:line="480" w:lineRule="auto"/>
        <w:ind w:left="360"/>
        <w:jc w:val="both"/>
        <w:rPr>
          <w:noProof/>
          <w:color w:val="000000" w:themeColor="text1"/>
        </w:rPr>
      </w:pPr>
      <w:r w:rsidRPr="00E061A0">
        <w:rPr>
          <w:noProof/>
          <w:color w:val="000000" w:themeColor="text1"/>
        </w:rPr>
        <w:t>1.</w:t>
      </w:r>
      <w:r w:rsidRPr="00E061A0">
        <w:rPr>
          <w:noProof/>
          <w:color w:val="000000" w:themeColor="text1"/>
        </w:rPr>
        <w:tab/>
        <w:t>Penerimaan terhadap tujuan organisasi.</w:t>
      </w:r>
    </w:p>
    <w:p w:rsidR="00E061A0" w:rsidRPr="00E061A0" w:rsidRDefault="00E061A0" w:rsidP="00E061A0">
      <w:pPr>
        <w:pStyle w:val="Default"/>
        <w:spacing w:line="480" w:lineRule="auto"/>
        <w:ind w:left="360" w:firstLine="360"/>
        <w:jc w:val="both"/>
        <w:rPr>
          <w:noProof/>
          <w:color w:val="000000" w:themeColor="text1"/>
        </w:rPr>
      </w:pPr>
      <w:r w:rsidRPr="00E061A0">
        <w:rPr>
          <w:noProof/>
          <w:color w:val="000000" w:themeColor="text1"/>
        </w:rPr>
        <w:t>Rasa kepemilikan terhadap organisasi ,untuk menciptakan kondisi ini orang harus mengidentifikasi dirinya dalam organisasi,untuk mendukung visi dan misi organisasi dalam mencapai tujuannya.</w:t>
      </w:r>
    </w:p>
    <w:p w:rsidR="00E061A0" w:rsidRPr="00E061A0" w:rsidRDefault="00E061A0" w:rsidP="00E061A0">
      <w:pPr>
        <w:pStyle w:val="Default"/>
        <w:spacing w:line="480" w:lineRule="auto"/>
        <w:ind w:left="360"/>
        <w:jc w:val="both"/>
        <w:rPr>
          <w:noProof/>
          <w:color w:val="000000" w:themeColor="text1"/>
        </w:rPr>
      </w:pPr>
      <w:r w:rsidRPr="00E061A0">
        <w:rPr>
          <w:noProof/>
          <w:color w:val="000000" w:themeColor="text1"/>
        </w:rPr>
        <w:t>2.</w:t>
      </w:r>
      <w:r w:rsidRPr="00E061A0">
        <w:rPr>
          <w:noProof/>
          <w:color w:val="000000" w:themeColor="text1"/>
        </w:rPr>
        <w:tab/>
        <w:t>Keinginan untuk bekerja keras.</w:t>
      </w:r>
    </w:p>
    <w:p w:rsidR="00E061A0" w:rsidRPr="00E061A0" w:rsidRDefault="00E061A0" w:rsidP="00E061A0">
      <w:pPr>
        <w:pStyle w:val="Default"/>
        <w:spacing w:line="480" w:lineRule="auto"/>
        <w:ind w:left="360" w:firstLine="360"/>
        <w:jc w:val="both"/>
        <w:rPr>
          <w:noProof/>
          <w:color w:val="000000" w:themeColor="text1"/>
        </w:rPr>
      </w:pPr>
      <w:r w:rsidRPr="00E061A0">
        <w:rPr>
          <w:noProof/>
          <w:color w:val="000000" w:themeColor="text1"/>
        </w:rPr>
        <w:t>Semangat dalam bekerja melalui pengelolaan motivasi intrinsik dan memiliki rancangan kerja yang jelas sehingga menumbuhkan kemauan untuk memperhatikan sepenuhnya tanggung jawab kerja.</w:t>
      </w:r>
    </w:p>
    <w:p w:rsidR="00E061A0" w:rsidRPr="00E061A0" w:rsidRDefault="00E061A0" w:rsidP="00E061A0">
      <w:pPr>
        <w:pStyle w:val="Default"/>
        <w:spacing w:line="480" w:lineRule="auto"/>
        <w:ind w:left="360"/>
        <w:jc w:val="both"/>
        <w:rPr>
          <w:noProof/>
          <w:color w:val="000000" w:themeColor="text1"/>
        </w:rPr>
      </w:pPr>
      <w:r w:rsidRPr="00E061A0">
        <w:rPr>
          <w:noProof/>
          <w:color w:val="000000" w:themeColor="text1"/>
        </w:rPr>
        <w:t>3.</w:t>
      </w:r>
      <w:r w:rsidRPr="00E061A0">
        <w:rPr>
          <w:noProof/>
          <w:color w:val="000000" w:themeColor="text1"/>
        </w:rPr>
        <w:tab/>
        <w:t>Hasrat untuk bertahan menjadi bagian dari organisasi.</w:t>
      </w:r>
    </w:p>
    <w:p w:rsidR="004E3B9D" w:rsidRDefault="00E061A0" w:rsidP="00E061A0">
      <w:pPr>
        <w:pStyle w:val="Default"/>
        <w:spacing w:line="480" w:lineRule="auto"/>
        <w:ind w:left="360" w:firstLine="360"/>
        <w:jc w:val="both"/>
        <w:rPr>
          <w:noProof/>
          <w:color w:val="000000" w:themeColor="text1"/>
          <w:lang w:val="en-US"/>
        </w:rPr>
      </w:pPr>
      <w:r w:rsidRPr="00E061A0">
        <w:rPr>
          <w:noProof/>
          <w:color w:val="000000" w:themeColor="text1"/>
        </w:rPr>
        <w:t xml:space="preserve">Keinginan untuk bertahan sebagai bentuk pemenuhan kebutuhan hidup dan adanya kebanggaan dalam diri karyawan sebagai bagian dari faktor kesuksesan perusahaan. </w:t>
      </w:r>
    </w:p>
    <w:p w:rsidR="004E3B9D" w:rsidRDefault="004E3B9D" w:rsidP="004E3B9D">
      <w:pPr>
        <w:autoSpaceDE w:val="0"/>
        <w:autoSpaceDN w:val="0"/>
        <w:adjustRightInd w:val="0"/>
        <w:spacing w:after="0" w:line="480" w:lineRule="auto"/>
        <w:ind w:left="360" w:firstLine="633"/>
        <w:jc w:val="both"/>
        <w:rPr>
          <w:rFonts w:ascii="Times New Roman" w:hAnsi="Times New Roman" w:cs="Times New Roman"/>
          <w:noProof/>
          <w:sz w:val="24"/>
          <w:szCs w:val="24"/>
        </w:rPr>
      </w:pPr>
      <w:r w:rsidRPr="00E60722">
        <w:rPr>
          <w:rFonts w:ascii="Times New Roman" w:hAnsi="Times New Roman" w:cs="Times New Roman"/>
          <w:noProof/>
          <w:sz w:val="24"/>
          <w:szCs w:val="24"/>
          <w:lang w:val="id-ID"/>
        </w:rPr>
        <w:t xml:space="preserve">Pengukuran variabel dalam penelitian ini menggunakan angket dengan </w:t>
      </w:r>
      <w:r>
        <w:rPr>
          <w:rFonts w:ascii="Times New Roman" w:hAnsi="Times New Roman" w:cs="Times New Roman"/>
          <w:noProof/>
          <w:sz w:val="24"/>
          <w:szCs w:val="24"/>
        </w:rPr>
        <w:t>Skala likert</w:t>
      </w:r>
      <w:r w:rsidRPr="00E60722">
        <w:rPr>
          <w:rFonts w:ascii="Times New Roman" w:hAnsi="Times New Roman" w:cs="Times New Roman"/>
          <w:noProof/>
          <w:sz w:val="24"/>
          <w:szCs w:val="24"/>
          <w:lang w:val="id-ID"/>
        </w:rPr>
        <w:t xml:space="preserve">, dengan interpretasi semakin tinggi skor yang diperoleh, maka </w:t>
      </w:r>
      <w:r w:rsidRPr="00DF366D">
        <w:rPr>
          <w:rFonts w:ascii="Times New Roman" w:hAnsi="Times New Roman" w:cs="Times New Roman"/>
          <w:noProof/>
          <w:color w:val="000000" w:themeColor="text1"/>
          <w:sz w:val="24"/>
          <w:szCs w:val="24"/>
          <w:lang w:val="id-ID"/>
        </w:rPr>
        <w:t xml:space="preserve">semakin tinggi </w:t>
      </w:r>
      <w:r>
        <w:rPr>
          <w:rFonts w:ascii="Times New Roman" w:hAnsi="Times New Roman" w:cs="Times New Roman"/>
          <w:noProof/>
          <w:color w:val="000000" w:themeColor="text1"/>
          <w:sz w:val="24"/>
          <w:szCs w:val="24"/>
        </w:rPr>
        <w:t>komitmen organisasi</w:t>
      </w:r>
      <w:r w:rsidRPr="00DF366D">
        <w:rPr>
          <w:rFonts w:ascii="Times New Roman" w:hAnsi="Times New Roman" w:cs="Times New Roman"/>
          <w:noProof/>
          <w:color w:val="000000" w:themeColor="text1"/>
          <w:sz w:val="24"/>
          <w:szCs w:val="24"/>
          <w:lang w:val="id-ID"/>
        </w:rPr>
        <w:t>.</w:t>
      </w:r>
      <w:r w:rsidRPr="00E60722">
        <w:rPr>
          <w:rFonts w:ascii="Times New Roman" w:hAnsi="Times New Roman" w:cs="Times New Roman"/>
          <w:noProof/>
          <w:sz w:val="24"/>
          <w:szCs w:val="24"/>
          <w:lang w:val="id-ID"/>
        </w:rPr>
        <w:t xml:space="preserve"> Begitu pula sebaliknya, apabila skor yang diperoleh rendah, maka </w:t>
      </w:r>
      <w:r>
        <w:rPr>
          <w:rFonts w:ascii="Times New Roman" w:hAnsi="Times New Roman" w:cs="Times New Roman"/>
          <w:noProof/>
          <w:sz w:val="24"/>
          <w:szCs w:val="24"/>
        </w:rPr>
        <w:t xml:space="preserve">komitmen organisasi </w:t>
      </w:r>
      <w:r w:rsidRPr="00E60722">
        <w:rPr>
          <w:rFonts w:ascii="Times New Roman" w:hAnsi="Times New Roman" w:cs="Times New Roman"/>
          <w:noProof/>
          <w:sz w:val="24"/>
          <w:szCs w:val="24"/>
          <w:lang w:val="id-ID"/>
        </w:rPr>
        <w:t>juga semakin rendah.</w:t>
      </w:r>
    </w:p>
    <w:p w:rsidR="007925D5" w:rsidRDefault="007925D5" w:rsidP="007925D5">
      <w:pPr>
        <w:pStyle w:val="Default"/>
        <w:spacing w:line="480" w:lineRule="auto"/>
        <w:ind w:left="360" w:firstLine="720"/>
        <w:jc w:val="both"/>
        <w:rPr>
          <w:noProof/>
          <w:color w:val="000000" w:themeColor="text1"/>
        </w:rPr>
      </w:pPr>
    </w:p>
    <w:p w:rsidR="00E061A0" w:rsidRDefault="00E061A0" w:rsidP="007925D5">
      <w:pPr>
        <w:pStyle w:val="Default"/>
        <w:spacing w:line="480" w:lineRule="auto"/>
        <w:ind w:left="360" w:firstLine="720"/>
        <w:jc w:val="both"/>
        <w:rPr>
          <w:noProof/>
          <w:color w:val="000000" w:themeColor="text1"/>
        </w:rPr>
      </w:pPr>
    </w:p>
    <w:p w:rsidR="00E061A0" w:rsidRPr="007925D5" w:rsidRDefault="00E061A0" w:rsidP="007925D5">
      <w:pPr>
        <w:pStyle w:val="Default"/>
        <w:spacing w:line="480" w:lineRule="auto"/>
        <w:ind w:left="360" w:firstLine="720"/>
        <w:jc w:val="both"/>
        <w:rPr>
          <w:noProof/>
          <w:color w:val="000000" w:themeColor="text1"/>
          <w:lang w:val="en-US"/>
        </w:rPr>
      </w:pPr>
    </w:p>
    <w:p w:rsidR="007925D5" w:rsidRPr="00281BA4" w:rsidRDefault="007925D5" w:rsidP="007925D5">
      <w:pPr>
        <w:pStyle w:val="Default"/>
        <w:numPr>
          <w:ilvl w:val="0"/>
          <w:numId w:val="2"/>
        </w:numPr>
        <w:spacing w:line="480" w:lineRule="auto"/>
        <w:ind w:left="709" w:hanging="283"/>
        <w:jc w:val="both"/>
        <w:rPr>
          <w:noProof/>
          <w:color w:val="000000" w:themeColor="text1"/>
        </w:rPr>
      </w:pPr>
      <w:r>
        <w:rPr>
          <w:noProof/>
          <w:color w:val="000000" w:themeColor="text1"/>
          <w:lang w:val="en-US"/>
        </w:rPr>
        <w:lastRenderedPageBreak/>
        <w:t xml:space="preserve">Tingkat </w:t>
      </w:r>
      <w:r w:rsidR="00D846EC">
        <w:rPr>
          <w:noProof/>
          <w:color w:val="000000" w:themeColor="text1"/>
        </w:rPr>
        <w:t>Kinerja Karyawan</w:t>
      </w:r>
    </w:p>
    <w:p w:rsidR="007925D5" w:rsidRDefault="007925D5" w:rsidP="007925D5">
      <w:pPr>
        <w:pStyle w:val="Default"/>
        <w:spacing w:line="480" w:lineRule="auto"/>
        <w:ind w:left="360" w:firstLine="633"/>
        <w:jc w:val="both"/>
      </w:pPr>
      <w:r w:rsidRPr="00906742">
        <w:t>Kinerja adalah hasil kerja secara kualitas dan kuantitas yang dicapai oleh seorang karyawan dalam melaksanakan tugasnya sesuai dengan tanggung jawab yang diberikan kepadanya (Mangkunegara, 2011:67)</w:t>
      </w:r>
    </w:p>
    <w:p w:rsidR="007925D5" w:rsidRPr="00335CD4" w:rsidRDefault="007925D5" w:rsidP="007925D5">
      <w:pPr>
        <w:pStyle w:val="Default"/>
        <w:spacing w:line="480" w:lineRule="auto"/>
        <w:ind w:left="360" w:firstLine="633"/>
        <w:jc w:val="both"/>
        <w:rPr>
          <w:i/>
          <w:noProof/>
          <w:szCs w:val="20"/>
          <w:lang w:val="en-US"/>
        </w:rPr>
      </w:pPr>
      <w:r w:rsidRPr="00E60722">
        <w:rPr>
          <w:noProof/>
        </w:rPr>
        <w:t xml:space="preserve">Indikator perilaku yang menunjukkan </w:t>
      </w:r>
      <w:r>
        <w:rPr>
          <w:noProof/>
          <w:lang w:val="en-US"/>
        </w:rPr>
        <w:t>kinerja karyaw</w:t>
      </w:r>
      <w:r w:rsidR="00D846EC">
        <w:rPr>
          <w:noProof/>
          <w:lang w:val="en-US"/>
        </w:rPr>
        <w:t xml:space="preserve">an di Departemen </w:t>
      </w:r>
      <w:r w:rsidR="00D846EC" w:rsidRPr="00D846EC">
        <w:rPr>
          <w:i/>
          <w:noProof/>
          <w:lang w:val="en-US"/>
        </w:rPr>
        <w:t xml:space="preserve">Warehouse </w:t>
      </w:r>
      <w:r w:rsidR="00D846EC">
        <w:rPr>
          <w:noProof/>
          <w:lang w:val="en-US"/>
        </w:rPr>
        <w:t xml:space="preserve">PT.X </w:t>
      </w:r>
      <w:r>
        <w:rPr>
          <w:noProof/>
        </w:rPr>
        <w:t>: (1)</w:t>
      </w:r>
      <w:r>
        <w:rPr>
          <w:bCs/>
          <w:noProof/>
          <w:szCs w:val="20"/>
          <w:lang w:val="en-US"/>
        </w:rPr>
        <w:t xml:space="preserve">Kuantitas Hasil kerja, (2) </w:t>
      </w:r>
      <w:r>
        <w:rPr>
          <w:noProof/>
          <w:szCs w:val="20"/>
        </w:rPr>
        <w:t>Kua</w:t>
      </w:r>
      <w:r>
        <w:rPr>
          <w:noProof/>
          <w:szCs w:val="20"/>
          <w:lang w:val="en-US"/>
        </w:rPr>
        <w:t>litas Hasil Kerja</w:t>
      </w:r>
      <w:r>
        <w:rPr>
          <w:bCs/>
          <w:noProof/>
          <w:szCs w:val="20"/>
          <w:lang w:val="en-US"/>
        </w:rPr>
        <w:t xml:space="preserve">, </w:t>
      </w:r>
      <w:r>
        <w:rPr>
          <w:noProof/>
          <w:szCs w:val="20"/>
          <w:lang w:val="en-US"/>
        </w:rPr>
        <w:t xml:space="preserve">(3) </w:t>
      </w:r>
      <w:r w:rsidRPr="00906742">
        <w:rPr>
          <w:noProof/>
          <w:szCs w:val="20"/>
        </w:rPr>
        <w:t>Ketepatan waktu</w:t>
      </w:r>
      <w:r>
        <w:rPr>
          <w:noProof/>
          <w:szCs w:val="20"/>
          <w:lang w:val="en-US"/>
        </w:rPr>
        <w:t>, (4</w:t>
      </w:r>
      <w:r w:rsidRPr="00906742">
        <w:rPr>
          <w:noProof/>
          <w:szCs w:val="20"/>
          <w:lang w:val="en-US"/>
        </w:rPr>
        <w:t>)</w:t>
      </w:r>
      <w:r w:rsidRPr="007925D5">
        <w:rPr>
          <w:i/>
          <w:noProof/>
          <w:szCs w:val="20"/>
          <w:lang w:val="en-US"/>
        </w:rPr>
        <w:t>Behaviour Competency</w:t>
      </w:r>
      <w:r>
        <w:rPr>
          <w:noProof/>
          <w:szCs w:val="20"/>
          <w:lang w:val="en-US"/>
        </w:rPr>
        <w:t xml:space="preserve"> meliputi: </w:t>
      </w:r>
      <w:r w:rsidRPr="00335CD4">
        <w:rPr>
          <w:i/>
          <w:noProof/>
          <w:szCs w:val="20"/>
          <w:lang w:val="en-US"/>
        </w:rPr>
        <w:t>Synergy, Integrity, Growth for co prosperity, Adaptive to change, Passion for excellence.</w:t>
      </w:r>
    </w:p>
    <w:p w:rsidR="007925D5" w:rsidRDefault="004E3B9D" w:rsidP="004E3B9D">
      <w:pPr>
        <w:autoSpaceDE w:val="0"/>
        <w:autoSpaceDN w:val="0"/>
        <w:adjustRightInd w:val="0"/>
        <w:spacing w:after="0" w:line="480" w:lineRule="auto"/>
        <w:ind w:left="360" w:firstLine="633"/>
        <w:jc w:val="both"/>
        <w:rPr>
          <w:rFonts w:ascii="Times New Roman" w:hAnsi="Times New Roman" w:cs="Times New Roman"/>
          <w:noProof/>
          <w:sz w:val="24"/>
          <w:szCs w:val="24"/>
        </w:rPr>
      </w:pPr>
      <w:r w:rsidRPr="00E60722">
        <w:rPr>
          <w:rFonts w:ascii="Times New Roman" w:hAnsi="Times New Roman" w:cs="Times New Roman"/>
          <w:noProof/>
          <w:sz w:val="24"/>
          <w:szCs w:val="24"/>
          <w:lang w:val="id-ID"/>
        </w:rPr>
        <w:t xml:space="preserve">Pengukuran variabel dalam penelitian ini menggunakan angket dengan </w:t>
      </w:r>
      <w:r w:rsidRPr="004E3B9D">
        <w:rPr>
          <w:rFonts w:ascii="Times New Roman" w:hAnsi="Times New Roman" w:cs="Times New Roman"/>
          <w:i/>
          <w:noProof/>
          <w:sz w:val="24"/>
          <w:szCs w:val="24"/>
        </w:rPr>
        <w:t>Rating scale</w:t>
      </w:r>
      <w:r w:rsidRPr="00E60722">
        <w:rPr>
          <w:rFonts w:ascii="Times New Roman" w:hAnsi="Times New Roman" w:cs="Times New Roman"/>
          <w:noProof/>
          <w:sz w:val="24"/>
          <w:szCs w:val="24"/>
          <w:lang w:val="id-ID"/>
        </w:rPr>
        <w:t xml:space="preserve">, dengan interpretasi semakin tinggi skor yang diperoleh, maka </w:t>
      </w:r>
      <w:r w:rsidRPr="00DF366D">
        <w:rPr>
          <w:rFonts w:ascii="Times New Roman" w:hAnsi="Times New Roman" w:cs="Times New Roman"/>
          <w:noProof/>
          <w:color w:val="000000" w:themeColor="text1"/>
          <w:sz w:val="24"/>
          <w:szCs w:val="24"/>
          <w:lang w:val="id-ID"/>
        </w:rPr>
        <w:t xml:space="preserve">semakin tinggi </w:t>
      </w:r>
      <w:r>
        <w:rPr>
          <w:rFonts w:ascii="Times New Roman" w:hAnsi="Times New Roman" w:cs="Times New Roman"/>
          <w:noProof/>
          <w:color w:val="000000" w:themeColor="text1"/>
          <w:sz w:val="24"/>
          <w:szCs w:val="24"/>
        </w:rPr>
        <w:t>kinerja karyawan</w:t>
      </w:r>
      <w:r w:rsidRPr="00DF366D">
        <w:rPr>
          <w:rFonts w:ascii="Times New Roman" w:hAnsi="Times New Roman" w:cs="Times New Roman"/>
          <w:noProof/>
          <w:color w:val="000000" w:themeColor="text1"/>
          <w:sz w:val="24"/>
          <w:szCs w:val="24"/>
          <w:lang w:val="id-ID"/>
        </w:rPr>
        <w:t>.</w:t>
      </w:r>
      <w:r w:rsidRPr="00E60722">
        <w:rPr>
          <w:rFonts w:ascii="Times New Roman" w:hAnsi="Times New Roman" w:cs="Times New Roman"/>
          <w:noProof/>
          <w:sz w:val="24"/>
          <w:szCs w:val="24"/>
          <w:lang w:val="id-ID"/>
        </w:rPr>
        <w:t xml:space="preserve"> Begitu pula sebaliknya, apabila skor yang diperoleh rendah, maka </w:t>
      </w:r>
      <w:r>
        <w:rPr>
          <w:rFonts w:ascii="Times New Roman" w:hAnsi="Times New Roman" w:cs="Times New Roman"/>
          <w:noProof/>
          <w:sz w:val="24"/>
          <w:szCs w:val="24"/>
        </w:rPr>
        <w:t xml:space="preserve">kinerja karyawan </w:t>
      </w:r>
      <w:r>
        <w:rPr>
          <w:rFonts w:ascii="Times New Roman" w:hAnsi="Times New Roman" w:cs="Times New Roman"/>
          <w:noProof/>
          <w:sz w:val="24"/>
          <w:szCs w:val="24"/>
          <w:lang w:val="id-ID"/>
        </w:rPr>
        <w:t>juga semakin rendah</w:t>
      </w:r>
      <w:r>
        <w:rPr>
          <w:rFonts w:ascii="Times New Roman" w:hAnsi="Times New Roman" w:cs="Times New Roman"/>
          <w:noProof/>
          <w:sz w:val="24"/>
          <w:szCs w:val="24"/>
        </w:rPr>
        <w:t>.</w:t>
      </w:r>
    </w:p>
    <w:p w:rsidR="00344EDA" w:rsidRPr="004E3B9D" w:rsidRDefault="00344EDA" w:rsidP="004E3B9D">
      <w:pPr>
        <w:autoSpaceDE w:val="0"/>
        <w:autoSpaceDN w:val="0"/>
        <w:adjustRightInd w:val="0"/>
        <w:spacing w:after="0" w:line="480" w:lineRule="auto"/>
        <w:ind w:left="360" w:firstLine="633"/>
        <w:jc w:val="both"/>
        <w:rPr>
          <w:rFonts w:ascii="Times New Roman" w:hAnsi="Times New Roman" w:cs="Times New Roman"/>
          <w:noProof/>
          <w:sz w:val="24"/>
          <w:szCs w:val="24"/>
        </w:rPr>
      </w:pPr>
    </w:p>
    <w:p w:rsidR="007925D5" w:rsidRPr="00E60722"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 xml:space="preserve">Populasi dan Sampel </w:t>
      </w:r>
    </w:p>
    <w:p w:rsidR="007925D5" w:rsidRDefault="007925D5" w:rsidP="007925D5">
      <w:pPr>
        <w:pStyle w:val="Default"/>
        <w:numPr>
          <w:ilvl w:val="0"/>
          <w:numId w:val="3"/>
        </w:numPr>
        <w:spacing w:line="480" w:lineRule="auto"/>
        <w:ind w:hanging="294"/>
        <w:jc w:val="both"/>
        <w:rPr>
          <w:noProof/>
          <w:color w:val="auto"/>
        </w:rPr>
      </w:pPr>
      <w:r w:rsidRPr="00E60722">
        <w:rPr>
          <w:noProof/>
          <w:color w:val="auto"/>
        </w:rPr>
        <w:t xml:space="preserve">Populasi Penelitian </w:t>
      </w:r>
    </w:p>
    <w:p w:rsidR="007925D5" w:rsidRPr="00700139" w:rsidRDefault="007925D5" w:rsidP="007925D5">
      <w:pPr>
        <w:pStyle w:val="Default"/>
        <w:spacing w:line="480" w:lineRule="auto"/>
        <w:ind w:left="360" w:firstLine="360"/>
        <w:jc w:val="both"/>
        <w:rPr>
          <w:noProof/>
          <w:color w:val="auto"/>
        </w:rPr>
      </w:pPr>
      <w:r w:rsidRPr="00700139">
        <w:rPr>
          <w:noProof/>
          <w:color w:val="auto"/>
        </w:rPr>
        <w:t xml:space="preserve">Sugiyono (2009:80) yang dimaksudkan populasi adalah wilayah generalisasi yang terdiri atas objek atau subyek yang mempunyai kualitas dan karakteristik tertentu yang ditetapkan oleh peneliti untuk dipelajari dan kemudian diambil kesimpulan. </w:t>
      </w:r>
      <w:r w:rsidRPr="00E60722">
        <w:rPr>
          <w:noProof/>
        </w:rPr>
        <w:t xml:space="preserve">Adapun karakteristik yang dimaksud adalah </w:t>
      </w:r>
      <w:r w:rsidRPr="00700139">
        <w:rPr>
          <w:b/>
          <w:bCs/>
          <w:noProof/>
        </w:rPr>
        <w:t>:</w:t>
      </w:r>
    </w:p>
    <w:p w:rsidR="007925D5" w:rsidRPr="00281BA4" w:rsidRDefault="007925D5" w:rsidP="007925D5">
      <w:pPr>
        <w:pStyle w:val="Default"/>
        <w:numPr>
          <w:ilvl w:val="0"/>
          <w:numId w:val="4"/>
        </w:numPr>
        <w:spacing w:line="480" w:lineRule="auto"/>
        <w:ind w:left="720"/>
        <w:jc w:val="both"/>
        <w:rPr>
          <w:noProof/>
          <w:color w:val="000000" w:themeColor="text1"/>
        </w:rPr>
      </w:pPr>
      <w:r w:rsidRPr="00281BA4">
        <w:rPr>
          <w:noProof/>
          <w:color w:val="000000" w:themeColor="text1"/>
        </w:rPr>
        <w:t>Kary</w:t>
      </w:r>
      <w:r>
        <w:rPr>
          <w:noProof/>
          <w:color w:val="000000" w:themeColor="text1"/>
          <w:lang w:val="en-US"/>
        </w:rPr>
        <w:t>a</w:t>
      </w:r>
      <w:r w:rsidRPr="00281BA4">
        <w:rPr>
          <w:noProof/>
          <w:color w:val="000000" w:themeColor="text1"/>
        </w:rPr>
        <w:t>wan yang b</w:t>
      </w:r>
      <w:r>
        <w:rPr>
          <w:noProof/>
          <w:color w:val="000000" w:themeColor="text1"/>
        </w:rPr>
        <w:t>erstatus tetap atau kontrak di D</w:t>
      </w:r>
      <w:r w:rsidRPr="00281BA4">
        <w:rPr>
          <w:noProof/>
          <w:color w:val="000000" w:themeColor="text1"/>
        </w:rPr>
        <w:t xml:space="preserve">epartemen </w:t>
      </w:r>
      <w:r>
        <w:rPr>
          <w:i/>
          <w:noProof/>
          <w:color w:val="000000" w:themeColor="text1"/>
        </w:rPr>
        <w:t>W</w:t>
      </w:r>
      <w:r w:rsidRPr="00857A7A">
        <w:rPr>
          <w:i/>
          <w:noProof/>
          <w:color w:val="000000" w:themeColor="text1"/>
        </w:rPr>
        <w:t xml:space="preserve">arehouse </w:t>
      </w:r>
      <w:r w:rsidRPr="00281BA4">
        <w:rPr>
          <w:noProof/>
          <w:color w:val="000000" w:themeColor="text1"/>
        </w:rPr>
        <w:t>PT.X Kabupaten Gresik.</w:t>
      </w:r>
    </w:p>
    <w:p w:rsidR="007925D5" w:rsidRPr="003538EE" w:rsidRDefault="007925D5" w:rsidP="007925D5">
      <w:pPr>
        <w:pStyle w:val="Default"/>
        <w:numPr>
          <w:ilvl w:val="0"/>
          <w:numId w:val="4"/>
        </w:numPr>
        <w:spacing w:line="480" w:lineRule="auto"/>
        <w:ind w:left="720"/>
        <w:jc w:val="both"/>
        <w:rPr>
          <w:noProof/>
          <w:color w:val="000000" w:themeColor="text1"/>
        </w:rPr>
      </w:pPr>
      <w:r w:rsidRPr="003538EE">
        <w:rPr>
          <w:noProof/>
          <w:color w:val="000000" w:themeColor="text1"/>
        </w:rPr>
        <w:t xml:space="preserve">Karyawan di Departemen </w:t>
      </w:r>
      <w:r w:rsidRPr="003538EE">
        <w:rPr>
          <w:i/>
          <w:noProof/>
          <w:color w:val="000000" w:themeColor="text1"/>
        </w:rPr>
        <w:t>Warehouse</w:t>
      </w:r>
      <w:r w:rsidR="00B14620">
        <w:rPr>
          <w:i/>
          <w:noProof/>
          <w:color w:val="000000" w:themeColor="text1"/>
          <w:lang w:val="en-US"/>
        </w:rPr>
        <w:t xml:space="preserve"> </w:t>
      </w:r>
      <w:r w:rsidRPr="003538EE">
        <w:rPr>
          <w:noProof/>
          <w:color w:val="000000" w:themeColor="text1"/>
          <w:lang w:val="en-US"/>
        </w:rPr>
        <w:t>PT.X.</w:t>
      </w:r>
      <w:r w:rsidRPr="003538EE">
        <w:rPr>
          <w:noProof/>
          <w:color w:val="000000" w:themeColor="text1"/>
        </w:rPr>
        <w:t xml:space="preserve"> yang bekerja dilapangan.</w:t>
      </w:r>
    </w:p>
    <w:p w:rsidR="007925D5" w:rsidRPr="00E60722" w:rsidRDefault="007925D5" w:rsidP="007925D5">
      <w:pPr>
        <w:autoSpaceDE w:val="0"/>
        <w:autoSpaceDN w:val="0"/>
        <w:adjustRightInd w:val="0"/>
        <w:spacing w:after="0" w:line="480" w:lineRule="auto"/>
        <w:ind w:left="720"/>
        <w:jc w:val="both"/>
        <w:rPr>
          <w:rFonts w:ascii="Times New Roman" w:hAnsi="Times New Roman" w:cs="Times New Roman"/>
          <w:noProof/>
          <w:sz w:val="24"/>
          <w:szCs w:val="24"/>
          <w:lang w:val="id-ID"/>
        </w:rPr>
      </w:pPr>
      <w:r w:rsidRPr="00E60722">
        <w:rPr>
          <w:rFonts w:ascii="Times New Roman" w:hAnsi="Times New Roman" w:cs="Times New Roman"/>
          <w:noProof/>
          <w:sz w:val="24"/>
          <w:szCs w:val="24"/>
          <w:lang w:val="id-ID"/>
        </w:rPr>
        <w:lastRenderedPageBreak/>
        <w:t xml:space="preserve">Populasi dalam penelitian ini adalah seluruh </w:t>
      </w:r>
      <w:r>
        <w:rPr>
          <w:rFonts w:ascii="Times New Roman" w:hAnsi="Times New Roman" w:cs="Times New Roman"/>
          <w:noProof/>
          <w:sz w:val="24"/>
          <w:szCs w:val="24"/>
          <w:lang w:val="id-ID"/>
        </w:rPr>
        <w:t xml:space="preserve">karyawan departemen </w:t>
      </w:r>
      <w:r w:rsidRPr="00B14620">
        <w:rPr>
          <w:rFonts w:ascii="Times New Roman" w:hAnsi="Times New Roman" w:cs="Times New Roman"/>
          <w:i/>
          <w:noProof/>
          <w:sz w:val="24"/>
          <w:szCs w:val="24"/>
          <w:lang w:val="id-ID"/>
        </w:rPr>
        <w:t xml:space="preserve">warehouse </w:t>
      </w:r>
      <w:r>
        <w:rPr>
          <w:rFonts w:ascii="Times New Roman" w:hAnsi="Times New Roman" w:cs="Times New Roman"/>
          <w:noProof/>
          <w:sz w:val="24"/>
          <w:szCs w:val="24"/>
          <w:lang w:val="id-ID"/>
        </w:rPr>
        <w:t xml:space="preserve">di PT. X </w:t>
      </w:r>
      <w:r w:rsidRPr="00E60722">
        <w:rPr>
          <w:rFonts w:ascii="Times New Roman" w:hAnsi="Times New Roman" w:cs="Times New Roman"/>
          <w:noProof/>
          <w:sz w:val="24"/>
          <w:szCs w:val="24"/>
          <w:lang w:val="id-ID"/>
        </w:rPr>
        <w:t xml:space="preserve">dengan </w:t>
      </w:r>
      <w:r>
        <w:rPr>
          <w:rFonts w:ascii="Times New Roman" w:hAnsi="Times New Roman" w:cs="Times New Roman"/>
          <w:noProof/>
          <w:sz w:val="24"/>
          <w:szCs w:val="24"/>
          <w:lang w:val="id-ID"/>
        </w:rPr>
        <w:t>dua</w:t>
      </w:r>
      <w:r w:rsidRPr="00E60722">
        <w:rPr>
          <w:rFonts w:ascii="Times New Roman" w:hAnsi="Times New Roman" w:cs="Times New Roman"/>
          <w:noProof/>
          <w:sz w:val="24"/>
          <w:szCs w:val="24"/>
          <w:lang w:val="id-ID"/>
        </w:rPr>
        <w:t xml:space="preserve"> karakteristik diatas.</w:t>
      </w:r>
    </w:p>
    <w:p w:rsidR="007925D5" w:rsidRDefault="007925D5" w:rsidP="007925D5">
      <w:pPr>
        <w:pStyle w:val="Default"/>
        <w:numPr>
          <w:ilvl w:val="0"/>
          <w:numId w:val="3"/>
        </w:numPr>
        <w:spacing w:line="480" w:lineRule="auto"/>
        <w:jc w:val="both"/>
        <w:rPr>
          <w:noProof/>
          <w:color w:val="auto"/>
        </w:rPr>
      </w:pPr>
      <w:r w:rsidRPr="00E60722">
        <w:rPr>
          <w:noProof/>
          <w:color w:val="auto"/>
        </w:rPr>
        <w:t>Teknik Pengambilan Sampel</w:t>
      </w:r>
    </w:p>
    <w:p w:rsidR="00E83244" w:rsidRPr="005D6545" w:rsidRDefault="007925D5" w:rsidP="005D6545">
      <w:pPr>
        <w:pStyle w:val="Default"/>
        <w:spacing w:line="480" w:lineRule="auto"/>
        <w:ind w:left="360" w:firstLine="360"/>
        <w:jc w:val="both"/>
        <w:rPr>
          <w:lang w:val="en-US"/>
        </w:rPr>
      </w:pPr>
      <w:r w:rsidRPr="00DE7F4F">
        <w:rPr>
          <w:noProof/>
          <w:color w:val="auto"/>
        </w:rPr>
        <w:t xml:space="preserve">Teknik sampling adalah </w:t>
      </w:r>
      <w:r>
        <w:rPr>
          <w:noProof/>
          <w:color w:val="auto"/>
          <w:lang w:val="en-US"/>
        </w:rPr>
        <w:t>merupakan</w:t>
      </w:r>
      <w:r w:rsidRPr="00DE7F4F">
        <w:rPr>
          <w:noProof/>
          <w:color w:val="auto"/>
        </w:rPr>
        <w:t xml:space="preserve"> teknik </w:t>
      </w:r>
      <w:r>
        <w:rPr>
          <w:noProof/>
          <w:color w:val="auto"/>
          <w:lang w:val="en-US"/>
        </w:rPr>
        <w:t xml:space="preserve">pengambilan sampel.Untuk menentukan sampel yang akan digunakan dalam penelitian, terdapat berbagai teknik sampling yang digunakan </w:t>
      </w:r>
      <w:r w:rsidRPr="00DE7F4F">
        <w:rPr>
          <w:noProof/>
          <w:color w:val="auto"/>
        </w:rPr>
        <w:t>(Sugiyono, 2009:</w:t>
      </w:r>
      <w:r>
        <w:rPr>
          <w:noProof/>
          <w:color w:val="auto"/>
          <w:lang w:val="en-US"/>
        </w:rPr>
        <w:t>81</w:t>
      </w:r>
      <w:r w:rsidRPr="00DE7F4F">
        <w:rPr>
          <w:noProof/>
          <w:color w:val="auto"/>
        </w:rPr>
        <w:t xml:space="preserve">).Sampling jenuh adalah </w:t>
      </w:r>
      <w:r>
        <w:rPr>
          <w:noProof/>
          <w:color w:val="auto"/>
          <w:lang w:val="en-US"/>
        </w:rPr>
        <w:t>teknik penentuan sampel bila semua anggota populasi yang digunakan sebagai sampel. Hal ini sering dilakukan bila populasi relatif kecil,kurang dari 30 orang atau penelitian ingin membuat generalisasi dengan kesalahan yang sangat kecil.Istilah lain sampel jenuh adalah sensus, semua anggota populasi dijadikan sampel.</w:t>
      </w:r>
      <w:r w:rsidRPr="00DE7F4F">
        <w:rPr>
          <w:noProof/>
          <w:color w:val="auto"/>
        </w:rPr>
        <w:t>sampel</w:t>
      </w:r>
      <w:r>
        <w:rPr>
          <w:noProof/>
          <w:color w:val="auto"/>
        </w:rPr>
        <w:t xml:space="preserve"> yang mewakili jumlah populasi </w:t>
      </w:r>
      <w:r>
        <w:rPr>
          <w:noProof/>
          <w:color w:val="auto"/>
          <w:lang w:val="en-US"/>
        </w:rPr>
        <w:t>(Sugiyono, 2009:85</w:t>
      </w:r>
      <w:r w:rsidRPr="00DE7F4F">
        <w:rPr>
          <w:noProof/>
          <w:color w:val="auto"/>
          <w:lang w:val="en-US"/>
        </w:rPr>
        <w:t>)</w:t>
      </w:r>
      <w:r w:rsidRPr="00DE7F4F">
        <w:rPr>
          <w:noProof/>
          <w:color w:val="auto"/>
        </w:rPr>
        <w:t xml:space="preserve">. </w:t>
      </w:r>
      <w:r w:rsidRPr="00DE7F4F">
        <w:t xml:space="preserve">Jadi sampel pada penelitian ini adalah seluruh anggota populasi yaitu karyawan Departemen </w:t>
      </w:r>
      <w:r w:rsidRPr="0051700B">
        <w:rPr>
          <w:i/>
        </w:rPr>
        <w:t>Warehouse</w:t>
      </w:r>
      <w:r w:rsidRPr="00DE7F4F">
        <w:t xml:space="preserve"> PT.X yang bekerja dilapangan sejumlah 42 orang dengan detail sebagai berikut:</w:t>
      </w:r>
    </w:p>
    <w:p w:rsidR="007925D5" w:rsidRPr="00615360" w:rsidRDefault="007925D5" w:rsidP="007925D5">
      <w:pPr>
        <w:pStyle w:val="Default"/>
        <w:spacing w:line="480" w:lineRule="auto"/>
        <w:ind w:left="1080" w:hanging="270"/>
        <w:jc w:val="center"/>
        <w:rPr>
          <w:b/>
          <w:noProof/>
          <w:color w:val="auto"/>
          <w:lang w:val="en-US"/>
        </w:rPr>
      </w:pPr>
      <w:r w:rsidRPr="00E60722">
        <w:rPr>
          <w:b/>
          <w:bCs/>
          <w:noProof/>
        </w:rPr>
        <w:t xml:space="preserve">Tabel </w:t>
      </w:r>
      <w:r w:rsidR="0090047A">
        <w:rPr>
          <w:b/>
          <w:bCs/>
          <w:noProof/>
          <w:color w:val="auto"/>
          <w:lang w:val="en-US"/>
        </w:rPr>
        <w:t>5</w:t>
      </w:r>
      <w:r w:rsidRPr="00E60722">
        <w:rPr>
          <w:b/>
          <w:bCs/>
          <w:noProof/>
        </w:rPr>
        <w:t xml:space="preserve">. </w:t>
      </w:r>
      <w:r>
        <w:rPr>
          <w:bCs/>
          <w:noProof/>
          <w:lang w:val="en-US"/>
        </w:rPr>
        <w:t xml:space="preserve">Tabel Jumlah karyawan Departemen </w:t>
      </w:r>
      <w:r w:rsidRPr="00615360">
        <w:rPr>
          <w:bCs/>
          <w:i/>
          <w:noProof/>
          <w:lang w:val="en-US"/>
        </w:rPr>
        <w:t>Warehouse</w:t>
      </w:r>
      <w:r>
        <w:rPr>
          <w:bCs/>
          <w:noProof/>
          <w:lang w:val="en-US"/>
        </w:rPr>
        <w:t xml:space="preserve"> PT.X</w:t>
      </w:r>
    </w:p>
    <w:p w:rsidR="007925D5" w:rsidRDefault="007925D5" w:rsidP="007925D5">
      <w:pPr>
        <w:pStyle w:val="Default"/>
        <w:spacing w:line="480" w:lineRule="auto"/>
        <w:ind w:left="360" w:firstLine="360"/>
        <w:jc w:val="both"/>
      </w:pPr>
      <w:r>
        <w:rPr>
          <w:noProof/>
          <w:lang w:val="en-US"/>
        </w:rPr>
        <w:drawing>
          <wp:anchor distT="0" distB="0" distL="114300" distR="114300" simplePos="0" relativeHeight="251659264" behindDoc="1" locked="0" layoutInCell="1" allowOverlap="1">
            <wp:simplePos x="0" y="0"/>
            <wp:positionH relativeFrom="column">
              <wp:posOffset>236220</wp:posOffset>
            </wp:positionH>
            <wp:positionV relativeFrom="paragraph">
              <wp:posOffset>11430</wp:posOffset>
            </wp:positionV>
            <wp:extent cx="4781550" cy="1562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1562100"/>
                    </a:xfrm>
                    <a:prstGeom prst="rect">
                      <a:avLst/>
                    </a:prstGeom>
                    <a:noFill/>
                    <a:ln>
                      <a:noFill/>
                    </a:ln>
                  </pic:spPr>
                </pic:pic>
              </a:graphicData>
            </a:graphic>
          </wp:anchor>
        </w:drawing>
      </w:r>
    </w:p>
    <w:p w:rsidR="007925D5" w:rsidRDefault="007925D5" w:rsidP="007925D5">
      <w:pPr>
        <w:pStyle w:val="Default"/>
        <w:spacing w:line="480" w:lineRule="auto"/>
        <w:ind w:left="360" w:firstLine="360"/>
        <w:jc w:val="both"/>
      </w:pPr>
    </w:p>
    <w:p w:rsidR="007925D5" w:rsidRDefault="007925D5" w:rsidP="007925D5">
      <w:pPr>
        <w:pStyle w:val="Default"/>
        <w:spacing w:line="480" w:lineRule="auto"/>
        <w:ind w:left="360" w:firstLine="360"/>
        <w:jc w:val="both"/>
      </w:pPr>
    </w:p>
    <w:p w:rsidR="007925D5" w:rsidRDefault="007925D5" w:rsidP="007925D5">
      <w:pPr>
        <w:pStyle w:val="Default"/>
        <w:spacing w:line="480" w:lineRule="auto"/>
        <w:ind w:left="360" w:firstLine="360"/>
        <w:jc w:val="both"/>
      </w:pPr>
    </w:p>
    <w:p w:rsidR="007925D5" w:rsidRPr="009B1004" w:rsidRDefault="007925D5" w:rsidP="007925D5">
      <w:pPr>
        <w:pStyle w:val="Default"/>
        <w:spacing w:line="480" w:lineRule="auto"/>
        <w:jc w:val="both"/>
        <w:rPr>
          <w:noProof/>
          <w:color w:val="auto"/>
        </w:rPr>
      </w:pPr>
    </w:p>
    <w:p w:rsidR="007925D5" w:rsidRPr="00E60722" w:rsidRDefault="007925D5" w:rsidP="007925D5">
      <w:pPr>
        <w:pStyle w:val="Default"/>
        <w:numPr>
          <w:ilvl w:val="0"/>
          <w:numId w:val="9"/>
        </w:numPr>
        <w:spacing w:line="480" w:lineRule="auto"/>
        <w:ind w:left="426" w:hanging="426"/>
        <w:jc w:val="both"/>
        <w:rPr>
          <w:b/>
          <w:noProof/>
          <w:color w:val="auto"/>
        </w:rPr>
      </w:pPr>
      <w:r w:rsidRPr="00E60722">
        <w:rPr>
          <w:b/>
          <w:noProof/>
          <w:color w:val="auto"/>
        </w:rPr>
        <w:t>Teknik Pengumpulan Data</w:t>
      </w:r>
    </w:p>
    <w:p w:rsidR="007925D5" w:rsidRPr="00997F31" w:rsidRDefault="007925D5" w:rsidP="007925D5">
      <w:pPr>
        <w:pStyle w:val="Default"/>
        <w:spacing w:line="480" w:lineRule="auto"/>
        <w:ind w:left="360" w:firstLine="349"/>
        <w:jc w:val="both"/>
        <w:rPr>
          <w:noProof/>
          <w:color w:val="auto"/>
        </w:rPr>
      </w:pPr>
      <w:r w:rsidRPr="00E60722">
        <w:rPr>
          <w:noProof/>
          <w:color w:val="auto"/>
        </w:rPr>
        <w:t xml:space="preserve">Teknik pengumpulan data yang akan digunakan pada penelitian ini </w:t>
      </w:r>
      <w:r>
        <w:rPr>
          <w:noProof/>
          <w:color w:val="auto"/>
          <w:lang w:val="en-US"/>
        </w:rPr>
        <w:t xml:space="preserve">untuk kedua variabel </w:t>
      </w:r>
      <w:r w:rsidRPr="00E60722">
        <w:rPr>
          <w:noProof/>
          <w:color w:val="auto"/>
        </w:rPr>
        <w:t xml:space="preserve">adalah kuisioner (angket). Kuisioner merupakan teknik </w:t>
      </w:r>
      <w:r w:rsidRPr="00E60722">
        <w:rPr>
          <w:noProof/>
          <w:color w:val="auto"/>
        </w:rPr>
        <w:lastRenderedPageBreak/>
        <w:t xml:space="preserve">pengumpulan data yang dilakukan dengan cara memberi seperangkat pertanyaan atau pernyataan tertulis kepada responden untuk dijawabnya (Sugiyono, 2009:142). </w:t>
      </w:r>
    </w:p>
    <w:p w:rsidR="007925D5" w:rsidRPr="00E60722" w:rsidRDefault="007925D5" w:rsidP="007925D5">
      <w:pPr>
        <w:pStyle w:val="Default"/>
        <w:spacing w:line="480" w:lineRule="auto"/>
        <w:ind w:left="426" w:firstLine="283"/>
        <w:jc w:val="both"/>
        <w:rPr>
          <w:noProof/>
          <w:color w:val="auto"/>
        </w:rPr>
      </w:pPr>
      <w:r w:rsidRPr="00E60722">
        <w:rPr>
          <w:noProof/>
          <w:color w:val="auto"/>
        </w:rPr>
        <w:t>Kelebihan dan kekurangan metode kuesioner atau angket</w:t>
      </w:r>
      <w:r w:rsidR="00D830E7">
        <w:rPr>
          <w:noProof/>
          <w:color w:val="auto"/>
          <w:lang w:val="en-US"/>
        </w:rPr>
        <w:t xml:space="preserve"> </w:t>
      </w:r>
      <w:r w:rsidRPr="00E60722">
        <w:rPr>
          <w:noProof/>
          <w:color w:val="auto"/>
        </w:rPr>
        <w:t xml:space="preserve">(Bungin, 2005: 125-126) yaitu: </w:t>
      </w:r>
    </w:p>
    <w:p w:rsidR="007925D5" w:rsidRPr="00E60722" w:rsidRDefault="007925D5" w:rsidP="007925D5">
      <w:pPr>
        <w:pStyle w:val="Default"/>
        <w:numPr>
          <w:ilvl w:val="0"/>
          <w:numId w:val="5"/>
        </w:numPr>
        <w:spacing w:line="480" w:lineRule="auto"/>
        <w:ind w:left="720"/>
        <w:rPr>
          <w:noProof/>
          <w:color w:val="auto"/>
        </w:rPr>
      </w:pPr>
      <w:r w:rsidRPr="00E60722">
        <w:rPr>
          <w:noProof/>
          <w:color w:val="auto"/>
        </w:rPr>
        <w:t xml:space="preserve">Kelebihan </w:t>
      </w:r>
    </w:p>
    <w:p w:rsidR="007925D5" w:rsidRPr="00E60722" w:rsidRDefault="007925D5" w:rsidP="007925D5">
      <w:pPr>
        <w:pStyle w:val="Default"/>
        <w:spacing w:line="480" w:lineRule="auto"/>
        <w:ind w:left="360" w:firstLine="360"/>
        <w:rPr>
          <w:noProof/>
          <w:color w:val="auto"/>
        </w:rPr>
      </w:pPr>
      <w:r w:rsidRPr="00E60722">
        <w:rPr>
          <w:noProof/>
          <w:color w:val="auto"/>
        </w:rPr>
        <w:t xml:space="preserve">Apabila digunakan dengan semestinya, maka metode angket memiliki beberapa kelebihan, yaitu: </w:t>
      </w:r>
    </w:p>
    <w:p w:rsidR="007925D5" w:rsidRPr="00E60722" w:rsidRDefault="007925D5" w:rsidP="007925D5">
      <w:pPr>
        <w:pStyle w:val="Default"/>
        <w:numPr>
          <w:ilvl w:val="0"/>
          <w:numId w:val="6"/>
        </w:numPr>
        <w:spacing w:line="480" w:lineRule="auto"/>
        <w:ind w:left="720"/>
        <w:jc w:val="both"/>
        <w:rPr>
          <w:noProof/>
          <w:color w:val="auto"/>
        </w:rPr>
      </w:pPr>
      <w:r w:rsidRPr="00E60722">
        <w:rPr>
          <w:noProof/>
          <w:color w:val="auto"/>
        </w:rPr>
        <w:t xml:space="preserve">Metode angket hanya membutuhkan biaya yang relatif lebih murah. </w:t>
      </w:r>
    </w:p>
    <w:p w:rsidR="007925D5" w:rsidRPr="00E60722" w:rsidRDefault="007925D5" w:rsidP="007925D5">
      <w:pPr>
        <w:pStyle w:val="Default"/>
        <w:numPr>
          <w:ilvl w:val="0"/>
          <w:numId w:val="6"/>
        </w:numPr>
        <w:spacing w:line="480" w:lineRule="auto"/>
        <w:ind w:left="720"/>
        <w:jc w:val="both"/>
        <w:rPr>
          <w:noProof/>
          <w:color w:val="auto"/>
        </w:rPr>
      </w:pPr>
      <w:r w:rsidRPr="00E60722">
        <w:rPr>
          <w:noProof/>
          <w:color w:val="auto"/>
        </w:rPr>
        <w:t xml:space="preserve">Pengumpulan data lebih mudah, terutama pada responden yang terpencar-pencar. </w:t>
      </w:r>
    </w:p>
    <w:p w:rsidR="007925D5" w:rsidRPr="000D72AA" w:rsidRDefault="007925D5" w:rsidP="000D72AA">
      <w:pPr>
        <w:pStyle w:val="Default"/>
        <w:numPr>
          <w:ilvl w:val="0"/>
          <w:numId w:val="6"/>
        </w:numPr>
        <w:spacing w:line="480" w:lineRule="auto"/>
        <w:ind w:left="720"/>
        <w:jc w:val="both"/>
        <w:rPr>
          <w:noProof/>
          <w:color w:val="auto"/>
        </w:rPr>
      </w:pPr>
      <w:r w:rsidRPr="00E60722">
        <w:rPr>
          <w:noProof/>
          <w:color w:val="auto"/>
        </w:rPr>
        <w:t xml:space="preserve">Pada penelitian dengan sampel di atas 1000, penggunaan metode ini sangatlah tepat. </w:t>
      </w:r>
    </w:p>
    <w:p w:rsidR="007925D5" w:rsidRPr="00E60722" w:rsidRDefault="007925D5" w:rsidP="007925D5">
      <w:pPr>
        <w:pStyle w:val="Default"/>
        <w:numPr>
          <w:ilvl w:val="0"/>
          <w:numId w:val="6"/>
        </w:numPr>
        <w:spacing w:line="480" w:lineRule="auto"/>
        <w:ind w:left="720"/>
        <w:jc w:val="both"/>
        <w:rPr>
          <w:noProof/>
          <w:color w:val="auto"/>
        </w:rPr>
      </w:pPr>
      <w:r w:rsidRPr="00E60722">
        <w:rPr>
          <w:noProof/>
          <w:color w:val="auto"/>
        </w:rPr>
        <w:t xml:space="preserve">Walaupun penggunaan metode ini pada sampel yang relatif besar, tetapi pelaksanaannya dapat berlangsung serempak. </w:t>
      </w:r>
    </w:p>
    <w:p w:rsidR="007925D5" w:rsidRPr="00E60722" w:rsidRDefault="007925D5" w:rsidP="007925D5">
      <w:pPr>
        <w:pStyle w:val="Default"/>
        <w:numPr>
          <w:ilvl w:val="0"/>
          <w:numId w:val="6"/>
        </w:numPr>
        <w:spacing w:line="480" w:lineRule="auto"/>
        <w:ind w:left="720"/>
        <w:jc w:val="both"/>
        <w:rPr>
          <w:noProof/>
          <w:color w:val="auto"/>
        </w:rPr>
      </w:pPr>
      <w:r w:rsidRPr="00E60722">
        <w:rPr>
          <w:noProof/>
          <w:color w:val="auto"/>
        </w:rPr>
        <w:t xml:space="preserve">Berkaitan dengan kebaikan-kebaikan di atas, metode ini relatif membutuhkan waktu yang sedikit. </w:t>
      </w:r>
    </w:p>
    <w:p w:rsidR="007925D5" w:rsidRPr="00E60722" w:rsidRDefault="007925D5" w:rsidP="007925D5">
      <w:pPr>
        <w:pStyle w:val="Default"/>
        <w:numPr>
          <w:ilvl w:val="0"/>
          <w:numId w:val="6"/>
        </w:numPr>
        <w:spacing w:line="480" w:lineRule="auto"/>
        <w:ind w:left="720"/>
        <w:jc w:val="both"/>
        <w:rPr>
          <w:noProof/>
          <w:color w:val="auto"/>
        </w:rPr>
      </w:pPr>
      <w:r w:rsidRPr="00E60722">
        <w:rPr>
          <w:noProof/>
          <w:color w:val="auto"/>
        </w:rPr>
        <w:t xml:space="preserve">Kalau metode ini dilakukan dengan menggunakan jasa pos, maka relatif tidak membutuhkan atau tidak terkait pada petugas pengumpul data. </w:t>
      </w:r>
    </w:p>
    <w:p w:rsidR="007925D5" w:rsidRPr="00126480" w:rsidRDefault="007925D5" w:rsidP="007925D5">
      <w:pPr>
        <w:pStyle w:val="Default"/>
        <w:numPr>
          <w:ilvl w:val="0"/>
          <w:numId w:val="6"/>
        </w:numPr>
        <w:spacing w:line="480" w:lineRule="auto"/>
        <w:ind w:left="720"/>
        <w:jc w:val="both"/>
        <w:rPr>
          <w:noProof/>
          <w:color w:val="auto"/>
        </w:rPr>
      </w:pPr>
      <w:r w:rsidRPr="00E60722">
        <w:rPr>
          <w:noProof/>
          <w:color w:val="auto"/>
        </w:rPr>
        <w:t xml:space="preserve">Kalaupun metode ini menggunakan petugas lapangan pengumpul data, hanya terbatas pada fungsi menyebarkan dan menghimpun angket yang telah diisi atau dijawab oleh responden. Kemampuan teknis dalam </w:t>
      </w:r>
      <w:r w:rsidRPr="00E60722">
        <w:rPr>
          <w:noProof/>
          <w:color w:val="auto"/>
        </w:rPr>
        <w:lastRenderedPageBreak/>
        <w:t xml:space="preserve">menggali dan atau mencatat data seperti metode lain tidak dibutuhkan disini. </w:t>
      </w:r>
    </w:p>
    <w:p w:rsidR="007925D5" w:rsidRPr="00E60722" w:rsidRDefault="007925D5" w:rsidP="007925D5">
      <w:pPr>
        <w:pStyle w:val="Default"/>
        <w:numPr>
          <w:ilvl w:val="0"/>
          <w:numId w:val="5"/>
        </w:numPr>
        <w:spacing w:line="480" w:lineRule="auto"/>
        <w:ind w:left="720"/>
        <w:jc w:val="both"/>
        <w:rPr>
          <w:noProof/>
          <w:color w:val="auto"/>
        </w:rPr>
      </w:pPr>
      <w:r w:rsidRPr="00E60722">
        <w:rPr>
          <w:noProof/>
          <w:color w:val="auto"/>
        </w:rPr>
        <w:t xml:space="preserve">Kekurangan </w:t>
      </w:r>
    </w:p>
    <w:p w:rsidR="007925D5" w:rsidRPr="00E60722" w:rsidRDefault="007925D5" w:rsidP="007925D5">
      <w:pPr>
        <w:pStyle w:val="Default"/>
        <w:spacing w:line="480" w:lineRule="auto"/>
        <w:ind w:left="360"/>
        <w:jc w:val="both"/>
        <w:rPr>
          <w:noProof/>
          <w:color w:val="auto"/>
        </w:rPr>
      </w:pPr>
      <w:r w:rsidRPr="00E60722">
        <w:rPr>
          <w:noProof/>
          <w:color w:val="auto"/>
        </w:rPr>
        <w:t xml:space="preserve">Kekurangan atau keterbatasan metode </w:t>
      </w:r>
      <w:r w:rsidRPr="00CC3AC1">
        <w:rPr>
          <w:noProof/>
          <w:color w:val="auto"/>
        </w:rPr>
        <w:t>kuesioner atau angket</w:t>
      </w:r>
      <w:r w:rsidRPr="00E60722">
        <w:rPr>
          <w:noProof/>
          <w:color w:val="auto"/>
        </w:rPr>
        <w:t xml:space="preserve"> sehubungan dengan sifat yang angket itu adalah sebagai: </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Metode angket hanya dapat digunakan pada responden yang dapat baca tulis saja, sedangkan pada respond</w:t>
      </w:r>
      <w:r>
        <w:rPr>
          <w:noProof/>
          <w:color w:val="auto"/>
        </w:rPr>
        <w:t xml:space="preserve">en yang tidak mampu baca tulis, </w:t>
      </w:r>
      <w:r w:rsidRPr="00E60722">
        <w:rPr>
          <w:noProof/>
          <w:color w:val="auto"/>
        </w:rPr>
        <w:t xml:space="preserve">metode angket tidak berguna sama sekali. </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 xml:space="preserve">Formulasi angket membutuhkan kecermatan tinggi, sehingga betul-betul mampu mewakili peneliti dalam pengumpulan data. Karena tuntutan yang demikian, menyusun formulasi angket membutuhkan waktu yang lama, termasuk kebutuhan uji coba dan merevisi angket tersebut. </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Penggunaan metode angket menyebabkan peneliti terlalu banyak tergantung atau membutuhkan kerja sama dengan objek penelitian.</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 xml:space="preserve">Kemungkinan pada kasus tertentu, akan terjadi salah menerjemahkan beberapa point pertanyaan, maka penelitian tidak dapat memperbaiki dengan cepat, akhirnya mempengaruhi jawaban responden. </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 xml:space="preserve">Kadang kala orang lain di sekitar responden ikut mempengaruhinya pada saat pengisian angket, hal ini menyebabkan jawaban responden tidak objektif lagi. </w:t>
      </w:r>
    </w:p>
    <w:p w:rsidR="007925D5" w:rsidRPr="00E60722" w:rsidRDefault="007925D5" w:rsidP="007925D5">
      <w:pPr>
        <w:pStyle w:val="Default"/>
        <w:numPr>
          <w:ilvl w:val="0"/>
          <w:numId w:val="7"/>
        </w:numPr>
        <w:spacing w:line="480" w:lineRule="auto"/>
        <w:ind w:left="720"/>
        <w:jc w:val="both"/>
        <w:rPr>
          <w:noProof/>
          <w:color w:val="auto"/>
        </w:rPr>
      </w:pPr>
      <w:r w:rsidRPr="00E60722">
        <w:rPr>
          <w:noProof/>
          <w:color w:val="auto"/>
        </w:rPr>
        <w:t xml:space="preserve">Responden dapat menjawab seenaknya, atau kadang kala bersifat main-main serta berdusta. </w:t>
      </w:r>
    </w:p>
    <w:p w:rsidR="007925D5" w:rsidRDefault="007925D5" w:rsidP="007925D5">
      <w:pPr>
        <w:pStyle w:val="Default"/>
        <w:spacing w:line="480" w:lineRule="auto"/>
        <w:ind w:left="360" w:firstLine="349"/>
        <w:jc w:val="both"/>
        <w:rPr>
          <w:noProof/>
          <w:color w:val="auto"/>
        </w:rPr>
      </w:pPr>
      <w:r w:rsidRPr="00E60722">
        <w:rPr>
          <w:noProof/>
          <w:color w:val="auto"/>
        </w:rPr>
        <w:lastRenderedPageBreak/>
        <w:t>Skala pengukuran yang digunakan</w:t>
      </w:r>
      <w:r>
        <w:rPr>
          <w:noProof/>
          <w:color w:val="auto"/>
          <w:lang w:val="en-US"/>
        </w:rPr>
        <w:t xml:space="preserve"> pada komitmen organisasi</w:t>
      </w:r>
      <w:r w:rsidRPr="00E60722">
        <w:rPr>
          <w:noProof/>
          <w:color w:val="auto"/>
        </w:rPr>
        <w:t xml:space="preserve"> adalah Skala </w:t>
      </w:r>
      <w:r w:rsidRPr="009C49A1">
        <w:rPr>
          <w:i/>
          <w:noProof/>
          <w:color w:val="auto"/>
        </w:rPr>
        <w:t>Likert</w:t>
      </w:r>
      <w:r w:rsidRPr="009C49A1">
        <w:rPr>
          <w:noProof/>
          <w:color w:val="auto"/>
        </w:rPr>
        <w:t>,</w:t>
      </w:r>
      <w:r w:rsidRPr="00E60722">
        <w:rPr>
          <w:noProof/>
          <w:color w:val="auto"/>
        </w:rPr>
        <w:t xml:space="preserve"> yaitu skala yang digunakan untuk mengukur sikap, pendapat, dan persepsi seseorang atau sekelompok orang tentang fenomena sosial. Variabel yang akan diukur dengan Skala </w:t>
      </w:r>
      <w:r w:rsidRPr="009C49A1">
        <w:rPr>
          <w:i/>
          <w:noProof/>
          <w:color w:val="auto"/>
        </w:rPr>
        <w:t>Likert</w:t>
      </w:r>
      <w:r w:rsidRPr="00E60722">
        <w:rPr>
          <w:noProof/>
          <w:color w:val="auto"/>
        </w:rPr>
        <w:t xml:space="preserve"> dijabarkan menjadi indikator varibel. Kemudian indikator tersebut dijadikan sebagai titik tolak untuk menyusun item-item instrumen yang dapat berupa pernyataan atau pertanyaan (Sugiyono,</w:t>
      </w:r>
      <w:r>
        <w:rPr>
          <w:noProof/>
          <w:color w:val="auto"/>
        </w:rPr>
        <w:t xml:space="preserve"> 2009:93). </w:t>
      </w:r>
    </w:p>
    <w:p w:rsidR="007925D5" w:rsidRPr="00E9139D" w:rsidRDefault="007925D5" w:rsidP="007925D5">
      <w:pPr>
        <w:pStyle w:val="Default"/>
        <w:spacing w:line="480" w:lineRule="auto"/>
        <w:ind w:left="360" w:firstLine="349"/>
        <w:jc w:val="both"/>
        <w:rPr>
          <w:noProof/>
          <w:color w:val="auto"/>
        </w:rPr>
      </w:pPr>
      <w:r w:rsidRPr="00E60722">
        <w:rPr>
          <w:noProof/>
          <w:color w:val="auto"/>
        </w:rPr>
        <w:t xml:space="preserve">Adapun alternatif jawaban Skala </w:t>
      </w:r>
      <w:r w:rsidRPr="00BA52A6">
        <w:rPr>
          <w:i/>
          <w:noProof/>
          <w:color w:val="auto"/>
        </w:rPr>
        <w:t>Likert</w:t>
      </w:r>
      <w:r w:rsidRPr="00E60722">
        <w:rPr>
          <w:noProof/>
          <w:color w:val="auto"/>
        </w:rPr>
        <w:t xml:space="preserve"> yang digunakan untuk varia</w:t>
      </w:r>
      <w:r>
        <w:rPr>
          <w:noProof/>
          <w:color w:val="auto"/>
        </w:rPr>
        <w:t xml:space="preserve">bel </w:t>
      </w:r>
      <w:r>
        <w:rPr>
          <w:noProof/>
          <w:color w:val="auto"/>
          <w:lang w:val="en-US"/>
        </w:rPr>
        <w:t>X</w:t>
      </w:r>
      <w:r>
        <w:rPr>
          <w:noProof/>
          <w:color w:val="auto"/>
        </w:rPr>
        <w:t>dalam penelitian ini adalah :</w:t>
      </w:r>
    </w:p>
    <w:p w:rsidR="007925D5" w:rsidRPr="00E60722" w:rsidRDefault="007925D5" w:rsidP="007925D5">
      <w:pPr>
        <w:pStyle w:val="Default"/>
        <w:numPr>
          <w:ilvl w:val="0"/>
          <w:numId w:val="8"/>
        </w:numPr>
        <w:spacing w:line="480" w:lineRule="auto"/>
        <w:ind w:left="709" w:hanging="283"/>
        <w:jc w:val="both"/>
        <w:rPr>
          <w:noProof/>
          <w:color w:val="auto"/>
        </w:rPr>
      </w:pPr>
      <w:r>
        <w:rPr>
          <w:noProof/>
          <w:color w:val="auto"/>
          <w:lang w:val="en-US"/>
        </w:rPr>
        <w:t>Komitmen Organisasi</w:t>
      </w:r>
    </w:p>
    <w:p w:rsidR="007925D5" w:rsidRPr="00DB71E8" w:rsidRDefault="007925D5" w:rsidP="007925D5">
      <w:pPr>
        <w:pStyle w:val="Default"/>
        <w:spacing w:line="480" w:lineRule="auto"/>
        <w:ind w:left="1080" w:hanging="270"/>
        <w:jc w:val="center"/>
        <w:rPr>
          <w:b/>
          <w:noProof/>
          <w:color w:val="auto"/>
          <w:lang w:val="en-US"/>
        </w:rPr>
      </w:pPr>
      <w:r w:rsidRPr="00E60722">
        <w:rPr>
          <w:b/>
          <w:bCs/>
          <w:noProof/>
        </w:rPr>
        <w:t xml:space="preserve">Tabel </w:t>
      </w:r>
      <w:r w:rsidR="0090047A">
        <w:rPr>
          <w:b/>
          <w:bCs/>
          <w:noProof/>
          <w:color w:val="auto"/>
          <w:lang w:val="en-US"/>
        </w:rPr>
        <w:t>6</w:t>
      </w:r>
      <w:r w:rsidRPr="00E60722">
        <w:rPr>
          <w:b/>
          <w:bCs/>
          <w:noProof/>
        </w:rPr>
        <w:t xml:space="preserve">. </w:t>
      </w:r>
      <w:r w:rsidRPr="00E60722">
        <w:rPr>
          <w:bCs/>
          <w:noProof/>
        </w:rPr>
        <w:t xml:space="preserve">Alternatif </w:t>
      </w:r>
      <w:r>
        <w:rPr>
          <w:bCs/>
          <w:noProof/>
          <w:lang w:val="en-US"/>
        </w:rPr>
        <w:t xml:space="preserve">Jawaban </w:t>
      </w:r>
      <w:r w:rsidRPr="00E60722">
        <w:rPr>
          <w:bCs/>
          <w:noProof/>
        </w:rPr>
        <w:t xml:space="preserve">Skala </w:t>
      </w:r>
      <w:r w:rsidRPr="00BA52A6">
        <w:rPr>
          <w:bCs/>
          <w:i/>
          <w:noProof/>
        </w:rPr>
        <w:t>Likert</w:t>
      </w:r>
      <w:r w:rsidRPr="00E60722">
        <w:rPr>
          <w:bCs/>
          <w:noProof/>
        </w:rPr>
        <w:t xml:space="preserve"> Variabel </w:t>
      </w:r>
      <w:r>
        <w:rPr>
          <w:noProof/>
          <w:color w:val="auto"/>
          <w:lang w:val="en-US"/>
        </w:rPr>
        <w:t>Komitmen Organisasi</w:t>
      </w:r>
    </w:p>
    <w:tbl>
      <w:tblPr>
        <w:tblStyle w:val="TableGrid"/>
        <w:tblW w:w="7552" w:type="dxa"/>
        <w:tblInd w:w="558" w:type="dxa"/>
        <w:tblLayout w:type="fixed"/>
        <w:tblLook w:val="04A0"/>
      </w:tblPr>
      <w:tblGrid>
        <w:gridCol w:w="630"/>
        <w:gridCol w:w="2748"/>
        <w:gridCol w:w="830"/>
        <w:gridCol w:w="2572"/>
        <w:gridCol w:w="772"/>
      </w:tblGrid>
      <w:tr w:rsidR="007925D5" w:rsidRPr="00E60722" w:rsidTr="001135E1">
        <w:tc>
          <w:tcPr>
            <w:tcW w:w="630" w:type="dxa"/>
            <w:vMerge w:val="restart"/>
            <w:vAlign w:val="center"/>
          </w:tcPr>
          <w:p w:rsidR="007925D5" w:rsidRPr="00E60722" w:rsidRDefault="007925D5" w:rsidP="001135E1">
            <w:pPr>
              <w:pStyle w:val="Default"/>
              <w:jc w:val="center"/>
              <w:rPr>
                <w:b/>
                <w:noProof/>
                <w:color w:val="auto"/>
                <w:lang w:val="id-ID"/>
              </w:rPr>
            </w:pPr>
            <w:r w:rsidRPr="00E60722">
              <w:rPr>
                <w:b/>
                <w:noProof/>
                <w:color w:val="auto"/>
                <w:lang w:val="id-ID"/>
              </w:rPr>
              <w:t>No.</w:t>
            </w:r>
          </w:p>
        </w:tc>
        <w:tc>
          <w:tcPr>
            <w:tcW w:w="2748" w:type="dxa"/>
            <w:vAlign w:val="center"/>
          </w:tcPr>
          <w:p w:rsidR="007925D5" w:rsidRPr="00E60722" w:rsidRDefault="007925D5" w:rsidP="001135E1">
            <w:pPr>
              <w:pStyle w:val="Default"/>
              <w:jc w:val="center"/>
              <w:rPr>
                <w:b/>
                <w:noProof/>
                <w:color w:val="auto"/>
                <w:lang w:val="id-ID"/>
              </w:rPr>
            </w:pPr>
            <w:r w:rsidRPr="00E60722">
              <w:rPr>
                <w:b/>
                <w:noProof/>
                <w:color w:val="auto"/>
                <w:lang w:val="id-ID"/>
              </w:rPr>
              <w:t>Alternatif</w:t>
            </w:r>
          </w:p>
        </w:tc>
        <w:tc>
          <w:tcPr>
            <w:tcW w:w="830" w:type="dxa"/>
            <w:vMerge w:val="restart"/>
            <w:vAlign w:val="center"/>
          </w:tcPr>
          <w:p w:rsidR="007925D5" w:rsidRPr="00E60722" w:rsidRDefault="007925D5" w:rsidP="001135E1">
            <w:pPr>
              <w:pStyle w:val="Default"/>
              <w:jc w:val="center"/>
              <w:rPr>
                <w:b/>
                <w:noProof/>
                <w:color w:val="auto"/>
                <w:lang w:val="id-ID"/>
              </w:rPr>
            </w:pPr>
            <w:r w:rsidRPr="00E60722">
              <w:rPr>
                <w:b/>
                <w:noProof/>
                <w:color w:val="auto"/>
                <w:lang w:val="id-ID"/>
              </w:rPr>
              <w:t>Skor</w:t>
            </w:r>
          </w:p>
        </w:tc>
        <w:tc>
          <w:tcPr>
            <w:tcW w:w="2572" w:type="dxa"/>
            <w:vAlign w:val="center"/>
          </w:tcPr>
          <w:p w:rsidR="007925D5" w:rsidRPr="00E60722" w:rsidRDefault="007925D5" w:rsidP="001135E1">
            <w:pPr>
              <w:pStyle w:val="Default"/>
              <w:jc w:val="center"/>
              <w:rPr>
                <w:b/>
                <w:noProof/>
                <w:color w:val="auto"/>
                <w:lang w:val="id-ID"/>
              </w:rPr>
            </w:pPr>
            <w:r w:rsidRPr="00E60722">
              <w:rPr>
                <w:b/>
                <w:noProof/>
                <w:color w:val="auto"/>
                <w:lang w:val="id-ID"/>
              </w:rPr>
              <w:t>Alternatif</w:t>
            </w:r>
          </w:p>
        </w:tc>
        <w:tc>
          <w:tcPr>
            <w:tcW w:w="772" w:type="dxa"/>
            <w:vMerge w:val="restart"/>
            <w:vAlign w:val="center"/>
          </w:tcPr>
          <w:p w:rsidR="007925D5" w:rsidRPr="00E60722" w:rsidRDefault="007925D5" w:rsidP="001135E1">
            <w:pPr>
              <w:pStyle w:val="Default"/>
              <w:rPr>
                <w:b/>
                <w:noProof/>
                <w:color w:val="auto"/>
                <w:lang w:val="id-ID"/>
              </w:rPr>
            </w:pPr>
            <w:r w:rsidRPr="00E60722">
              <w:rPr>
                <w:b/>
                <w:noProof/>
                <w:color w:val="auto"/>
                <w:lang w:val="id-ID"/>
              </w:rPr>
              <w:t>Skor</w:t>
            </w:r>
          </w:p>
        </w:tc>
      </w:tr>
      <w:tr w:rsidR="007925D5" w:rsidRPr="00E60722" w:rsidTr="001135E1">
        <w:tc>
          <w:tcPr>
            <w:tcW w:w="630" w:type="dxa"/>
            <w:vMerge/>
            <w:vAlign w:val="center"/>
          </w:tcPr>
          <w:p w:rsidR="007925D5" w:rsidRPr="00E60722" w:rsidRDefault="007925D5" w:rsidP="001135E1">
            <w:pPr>
              <w:pStyle w:val="Default"/>
              <w:jc w:val="center"/>
              <w:rPr>
                <w:b/>
                <w:noProof/>
                <w:color w:val="auto"/>
                <w:lang w:val="id-ID"/>
              </w:rPr>
            </w:pPr>
          </w:p>
        </w:tc>
        <w:tc>
          <w:tcPr>
            <w:tcW w:w="2748" w:type="dxa"/>
          </w:tcPr>
          <w:p w:rsidR="007925D5" w:rsidRPr="00BA52A6" w:rsidRDefault="007925D5" w:rsidP="001135E1">
            <w:pPr>
              <w:pStyle w:val="Default"/>
              <w:jc w:val="center"/>
              <w:rPr>
                <w:i/>
                <w:noProof/>
                <w:color w:val="auto"/>
                <w:lang w:val="id-ID"/>
              </w:rPr>
            </w:pPr>
            <w:r w:rsidRPr="00BA52A6">
              <w:rPr>
                <w:b/>
                <w:i/>
                <w:noProof/>
                <w:color w:val="auto"/>
                <w:lang w:val="id-ID"/>
              </w:rPr>
              <w:t>Favorabel</w:t>
            </w:r>
          </w:p>
        </w:tc>
        <w:tc>
          <w:tcPr>
            <w:tcW w:w="830" w:type="dxa"/>
            <w:vMerge/>
          </w:tcPr>
          <w:p w:rsidR="007925D5" w:rsidRPr="00E60722" w:rsidRDefault="007925D5" w:rsidP="001135E1">
            <w:pPr>
              <w:pStyle w:val="Default"/>
              <w:jc w:val="center"/>
              <w:rPr>
                <w:noProof/>
                <w:color w:val="auto"/>
                <w:lang w:val="id-ID"/>
              </w:rPr>
            </w:pPr>
          </w:p>
        </w:tc>
        <w:tc>
          <w:tcPr>
            <w:tcW w:w="2572" w:type="dxa"/>
          </w:tcPr>
          <w:p w:rsidR="007925D5" w:rsidRPr="00BA52A6" w:rsidRDefault="007925D5" w:rsidP="001135E1">
            <w:pPr>
              <w:pStyle w:val="Default"/>
              <w:jc w:val="center"/>
              <w:rPr>
                <w:i/>
                <w:noProof/>
                <w:color w:val="auto"/>
                <w:lang w:val="id-ID"/>
              </w:rPr>
            </w:pPr>
            <w:r w:rsidRPr="00BA52A6">
              <w:rPr>
                <w:b/>
                <w:i/>
                <w:noProof/>
                <w:color w:val="auto"/>
                <w:lang w:val="id-ID"/>
              </w:rPr>
              <w:t>Unfavorabel</w:t>
            </w:r>
          </w:p>
        </w:tc>
        <w:tc>
          <w:tcPr>
            <w:tcW w:w="772" w:type="dxa"/>
            <w:vMerge/>
          </w:tcPr>
          <w:p w:rsidR="007925D5" w:rsidRPr="00E60722" w:rsidRDefault="007925D5" w:rsidP="001135E1">
            <w:pPr>
              <w:pStyle w:val="Default"/>
              <w:jc w:val="center"/>
              <w:rPr>
                <w:noProof/>
                <w:color w:val="auto"/>
                <w:lang w:val="id-ID"/>
              </w:rPr>
            </w:pPr>
          </w:p>
        </w:tc>
      </w:tr>
      <w:tr w:rsidR="007925D5" w:rsidRPr="00E60722" w:rsidTr="001135E1">
        <w:tc>
          <w:tcPr>
            <w:tcW w:w="630" w:type="dxa"/>
            <w:vAlign w:val="center"/>
          </w:tcPr>
          <w:p w:rsidR="007925D5" w:rsidRPr="00E60722" w:rsidRDefault="007925D5" w:rsidP="001135E1">
            <w:pPr>
              <w:pStyle w:val="Default"/>
              <w:jc w:val="center"/>
              <w:rPr>
                <w:noProof/>
                <w:color w:val="auto"/>
                <w:lang w:val="id-ID"/>
              </w:rPr>
            </w:pPr>
            <w:r w:rsidRPr="00E60722">
              <w:rPr>
                <w:noProof/>
                <w:color w:val="auto"/>
                <w:lang w:val="id-ID"/>
              </w:rPr>
              <w:t>1.</w:t>
            </w:r>
          </w:p>
        </w:tc>
        <w:tc>
          <w:tcPr>
            <w:tcW w:w="2748" w:type="dxa"/>
            <w:vAlign w:val="center"/>
          </w:tcPr>
          <w:p w:rsidR="007925D5" w:rsidRPr="0025315F" w:rsidRDefault="007925D5" w:rsidP="001135E1">
            <w:pPr>
              <w:pStyle w:val="Default"/>
              <w:rPr>
                <w:noProof/>
              </w:rPr>
            </w:pPr>
            <w:r w:rsidRPr="00E60722">
              <w:rPr>
                <w:noProof/>
                <w:lang w:val="id-ID"/>
              </w:rPr>
              <w:t>[SS]   : Sangat Se</w:t>
            </w:r>
            <w:r>
              <w:rPr>
                <w:noProof/>
              </w:rPr>
              <w:t>suai</w:t>
            </w:r>
          </w:p>
        </w:tc>
        <w:tc>
          <w:tcPr>
            <w:tcW w:w="830" w:type="dxa"/>
            <w:vAlign w:val="center"/>
          </w:tcPr>
          <w:p w:rsidR="007925D5" w:rsidRPr="00E60722" w:rsidRDefault="007925D5" w:rsidP="001135E1">
            <w:pPr>
              <w:pStyle w:val="Default"/>
              <w:jc w:val="center"/>
              <w:rPr>
                <w:noProof/>
                <w:color w:val="auto"/>
                <w:lang w:val="id-ID"/>
              </w:rPr>
            </w:pPr>
            <w:r>
              <w:rPr>
                <w:noProof/>
                <w:color w:val="auto"/>
                <w:lang w:val="id-ID"/>
              </w:rPr>
              <w:t>4</w:t>
            </w:r>
          </w:p>
        </w:tc>
        <w:tc>
          <w:tcPr>
            <w:tcW w:w="2572" w:type="dxa"/>
            <w:vAlign w:val="center"/>
          </w:tcPr>
          <w:p w:rsidR="007925D5" w:rsidRPr="00E60722" w:rsidRDefault="007925D5" w:rsidP="001135E1">
            <w:pPr>
              <w:pStyle w:val="Default"/>
              <w:rPr>
                <w:noProof/>
                <w:color w:val="auto"/>
                <w:lang w:val="id-ID"/>
              </w:rPr>
            </w:pPr>
            <w:r w:rsidRPr="00E60722">
              <w:rPr>
                <w:noProof/>
                <w:color w:val="auto"/>
                <w:lang w:val="id-ID"/>
              </w:rPr>
              <w:t xml:space="preserve">[STS]: Sangat Tidak  </w:t>
            </w:r>
          </w:p>
          <w:p w:rsidR="007925D5" w:rsidRPr="0025315F" w:rsidRDefault="007925D5" w:rsidP="001135E1">
            <w:pPr>
              <w:pStyle w:val="Default"/>
              <w:rPr>
                <w:noProof/>
                <w:color w:val="auto"/>
              </w:rPr>
            </w:pPr>
            <w:r w:rsidRPr="00E60722">
              <w:rPr>
                <w:noProof/>
                <w:color w:val="auto"/>
                <w:lang w:val="id-ID"/>
              </w:rPr>
              <w:t xml:space="preserve">            Se</w:t>
            </w:r>
            <w:r>
              <w:rPr>
                <w:noProof/>
                <w:color w:val="auto"/>
              </w:rPr>
              <w:t>suai</w:t>
            </w:r>
          </w:p>
        </w:tc>
        <w:tc>
          <w:tcPr>
            <w:tcW w:w="772" w:type="dxa"/>
            <w:vAlign w:val="center"/>
          </w:tcPr>
          <w:p w:rsidR="007925D5" w:rsidRPr="00E60722" w:rsidRDefault="007925D5" w:rsidP="001135E1">
            <w:pPr>
              <w:pStyle w:val="Default"/>
              <w:jc w:val="center"/>
              <w:rPr>
                <w:noProof/>
                <w:color w:val="auto"/>
                <w:lang w:val="id-ID"/>
              </w:rPr>
            </w:pPr>
            <w:r>
              <w:rPr>
                <w:noProof/>
                <w:color w:val="auto"/>
                <w:lang w:val="id-ID"/>
              </w:rPr>
              <w:t>1</w:t>
            </w:r>
          </w:p>
        </w:tc>
      </w:tr>
      <w:tr w:rsidR="007925D5" w:rsidRPr="00E60722" w:rsidTr="001135E1">
        <w:tc>
          <w:tcPr>
            <w:tcW w:w="630" w:type="dxa"/>
            <w:vAlign w:val="center"/>
          </w:tcPr>
          <w:p w:rsidR="007925D5" w:rsidRPr="00E60722" w:rsidRDefault="007925D5" w:rsidP="001135E1">
            <w:pPr>
              <w:pStyle w:val="Default"/>
              <w:jc w:val="center"/>
              <w:rPr>
                <w:noProof/>
                <w:color w:val="auto"/>
                <w:lang w:val="id-ID"/>
              </w:rPr>
            </w:pPr>
            <w:r w:rsidRPr="00E60722">
              <w:rPr>
                <w:noProof/>
                <w:color w:val="auto"/>
                <w:lang w:val="id-ID"/>
              </w:rPr>
              <w:t>2.</w:t>
            </w:r>
          </w:p>
        </w:tc>
        <w:tc>
          <w:tcPr>
            <w:tcW w:w="2748" w:type="dxa"/>
            <w:vAlign w:val="center"/>
          </w:tcPr>
          <w:p w:rsidR="007925D5" w:rsidRPr="0025315F" w:rsidRDefault="007925D5" w:rsidP="001135E1">
            <w:pPr>
              <w:pStyle w:val="Default"/>
              <w:rPr>
                <w:noProof/>
                <w:color w:val="auto"/>
              </w:rPr>
            </w:pPr>
            <w:r w:rsidRPr="00E60722">
              <w:rPr>
                <w:noProof/>
                <w:color w:val="auto"/>
                <w:lang w:val="id-ID"/>
              </w:rPr>
              <w:t>[S]     : Se</w:t>
            </w:r>
            <w:r>
              <w:rPr>
                <w:noProof/>
                <w:color w:val="auto"/>
              </w:rPr>
              <w:t>suai</w:t>
            </w:r>
          </w:p>
        </w:tc>
        <w:tc>
          <w:tcPr>
            <w:tcW w:w="830" w:type="dxa"/>
            <w:vAlign w:val="center"/>
          </w:tcPr>
          <w:p w:rsidR="007925D5" w:rsidRPr="00E60722" w:rsidRDefault="007925D5" w:rsidP="001135E1">
            <w:pPr>
              <w:pStyle w:val="Default"/>
              <w:jc w:val="center"/>
              <w:rPr>
                <w:noProof/>
                <w:color w:val="auto"/>
                <w:lang w:val="id-ID"/>
              </w:rPr>
            </w:pPr>
            <w:r>
              <w:rPr>
                <w:noProof/>
                <w:color w:val="auto"/>
                <w:lang w:val="id-ID"/>
              </w:rPr>
              <w:t>3</w:t>
            </w:r>
          </w:p>
        </w:tc>
        <w:tc>
          <w:tcPr>
            <w:tcW w:w="2572" w:type="dxa"/>
            <w:vAlign w:val="center"/>
          </w:tcPr>
          <w:p w:rsidR="007925D5" w:rsidRPr="0025315F" w:rsidRDefault="007925D5" w:rsidP="001135E1">
            <w:pPr>
              <w:pStyle w:val="Default"/>
              <w:rPr>
                <w:noProof/>
                <w:color w:val="auto"/>
              </w:rPr>
            </w:pPr>
            <w:r w:rsidRPr="00E60722">
              <w:rPr>
                <w:noProof/>
                <w:color w:val="auto"/>
                <w:lang w:val="id-ID"/>
              </w:rPr>
              <w:t>[TS]  : Tidak Se</w:t>
            </w:r>
            <w:r>
              <w:rPr>
                <w:noProof/>
                <w:color w:val="auto"/>
              </w:rPr>
              <w:t>suai</w:t>
            </w:r>
          </w:p>
        </w:tc>
        <w:tc>
          <w:tcPr>
            <w:tcW w:w="772" w:type="dxa"/>
            <w:vAlign w:val="center"/>
          </w:tcPr>
          <w:p w:rsidR="007925D5" w:rsidRPr="00E60722" w:rsidRDefault="007925D5" w:rsidP="001135E1">
            <w:pPr>
              <w:pStyle w:val="Default"/>
              <w:jc w:val="center"/>
              <w:rPr>
                <w:noProof/>
                <w:color w:val="auto"/>
                <w:lang w:val="id-ID"/>
              </w:rPr>
            </w:pPr>
            <w:r>
              <w:rPr>
                <w:noProof/>
                <w:color w:val="auto"/>
                <w:lang w:val="id-ID"/>
              </w:rPr>
              <w:t>2</w:t>
            </w:r>
          </w:p>
        </w:tc>
      </w:tr>
      <w:tr w:rsidR="007925D5" w:rsidRPr="00E60722" w:rsidTr="001135E1">
        <w:tc>
          <w:tcPr>
            <w:tcW w:w="630" w:type="dxa"/>
            <w:vAlign w:val="center"/>
          </w:tcPr>
          <w:p w:rsidR="007925D5" w:rsidRPr="00E60722" w:rsidRDefault="007925D5" w:rsidP="001135E1">
            <w:pPr>
              <w:pStyle w:val="Default"/>
              <w:jc w:val="center"/>
              <w:rPr>
                <w:noProof/>
                <w:color w:val="auto"/>
                <w:lang w:val="id-ID"/>
              </w:rPr>
            </w:pPr>
            <w:r w:rsidRPr="00E60722">
              <w:rPr>
                <w:noProof/>
                <w:color w:val="auto"/>
                <w:lang w:val="id-ID"/>
              </w:rPr>
              <w:t>3.</w:t>
            </w:r>
          </w:p>
        </w:tc>
        <w:tc>
          <w:tcPr>
            <w:tcW w:w="2748" w:type="dxa"/>
            <w:vAlign w:val="center"/>
          </w:tcPr>
          <w:p w:rsidR="007925D5" w:rsidRPr="0025315F" w:rsidRDefault="007925D5" w:rsidP="001135E1">
            <w:pPr>
              <w:pStyle w:val="Default"/>
              <w:rPr>
                <w:noProof/>
                <w:color w:val="auto"/>
              </w:rPr>
            </w:pPr>
            <w:r w:rsidRPr="00E60722">
              <w:rPr>
                <w:noProof/>
                <w:color w:val="auto"/>
                <w:lang w:val="id-ID"/>
              </w:rPr>
              <w:t>[TS]   : Tidak Se</w:t>
            </w:r>
            <w:r>
              <w:rPr>
                <w:noProof/>
                <w:color w:val="auto"/>
              </w:rPr>
              <w:t>suai</w:t>
            </w:r>
          </w:p>
        </w:tc>
        <w:tc>
          <w:tcPr>
            <w:tcW w:w="830" w:type="dxa"/>
            <w:vAlign w:val="center"/>
          </w:tcPr>
          <w:p w:rsidR="007925D5" w:rsidRPr="00E60722" w:rsidRDefault="007925D5" w:rsidP="001135E1">
            <w:pPr>
              <w:pStyle w:val="Default"/>
              <w:jc w:val="center"/>
              <w:rPr>
                <w:noProof/>
                <w:color w:val="auto"/>
                <w:lang w:val="id-ID"/>
              </w:rPr>
            </w:pPr>
            <w:r w:rsidRPr="00E60722">
              <w:rPr>
                <w:noProof/>
                <w:color w:val="auto"/>
                <w:lang w:val="id-ID"/>
              </w:rPr>
              <w:t>2</w:t>
            </w:r>
          </w:p>
        </w:tc>
        <w:tc>
          <w:tcPr>
            <w:tcW w:w="2572" w:type="dxa"/>
            <w:vAlign w:val="center"/>
          </w:tcPr>
          <w:p w:rsidR="007925D5" w:rsidRPr="0025315F" w:rsidRDefault="007925D5" w:rsidP="001135E1">
            <w:pPr>
              <w:pStyle w:val="Default"/>
              <w:rPr>
                <w:noProof/>
                <w:color w:val="auto"/>
              </w:rPr>
            </w:pPr>
            <w:r w:rsidRPr="00E60722">
              <w:rPr>
                <w:noProof/>
                <w:color w:val="auto"/>
                <w:lang w:val="id-ID"/>
              </w:rPr>
              <w:t>[S]    : Se</w:t>
            </w:r>
            <w:r>
              <w:rPr>
                <w:noProof/>
                <w:color w:val="auto"/>
              </w:rPr>
              <w:t>suai</w:t>
            </w:r>
          </w:p>
        </w:tc>
        <w:tc>
          <w:tcPr>
            <w:tcW w:w="772" w:type="dxa"/>
            <w:vAlign w:val="center"/>
          </w:tcPr>
          <w:p w:rsidR="007925D5" w:rsidRPr="00E60722" w:rsidRDefault="007925D5" w:rsidP="001135E1">
            <w:pPr>
              <w:pStyle w:val="Default"/>
              <w:jc w:val="center"/>
              <w:rPr>
                <w:noProof/>
                <w:color w:val="auto"/>
                <w:lang w:val="id-ID"/>
              </w:rPr>
            </w:pPr>
            <w:r>
              <w:rPr>
                <w:noProof/>
                <w:color w:val="auto"/>
                <w:lang w:val="id-ID"/>
              </w:rPr>
              <w:t>3</w:t>
            </w:r>
          </w:p>
        </w:tc>
      </w:tr>
      <w:tr w:rsidR="007925D5" w:rsidRPr="00E60722" w:rsidTr="001135E1">
        <w:tc>
          <w:tcPr>
            <w:tcW w:w="630" w:type="dxa"/>
            <w:vAlign w:val="center"/>
          </w:tcPr>
          <w:p w:rsidR="007925D5" w:rsidRPr="00E60722" w:rsidRDefault="007925D5" w:rsidP="001135E1">
            <w:pPr>
              <w:pStyle w:val="Default"/>
              <w:jc w:val="center"/>
              <w:rPr>
                <w:noProof/>
                <w:color w:val="auto"/>
                <w:lang w:val="id-ID"/>
              </w:rPr>
            </w:pPr>
            <w:r w:rsidRPr="00E60722">
              <w:rPr>
                <w:noProof/>
                <w:color w:val="auto"/>
                <w:lang w:val="id-ID"/>
              </w:rPr>
              <w:t>4.</w:t>
            </w:r>
          </w:p>
        </w:tc>
        <w:tc>
          <w:tcPr>
            <w:tcW w:w="2748" w:type="dxa"/>
            <w:vAlign w:val="center"/>
          </w:tcPr>
          <w:p w:rsidR="007925D5" w:rsidRPr="00E60722" w:rsidRDefault="007925D5" w:rsidP="001135E1">
            <w:pPr>
              <w:pStyle w:val="Default"/>
              <w:rPr>
                <w:noProof/>
                <w:color w:val="auto"/>
                <w:lang w:val="id-ID"/>
              </w:rPr>
            </w:pPr>
            <w:r w:rsidRPr="00E60722">
              <w:rPr>
                <w:noProof/>
                <w:color w:val="auto"/>
                <w:lang w:val="id-ID"/>
              </w:rPr>
              <w:t xml:space="preserve">[STS]: Sangat Tidak  </w:t>
            </w:r>
          </w:p>
          <w:p w:rsidR="007925D5" w:rsidRPr="0025315F" w:rsidRDefault="007925D5" w:rsidP="001135E1">
            <w:pPr>
              <w:pStyle w:val="Default"/>
              <w:rPr>
                <w:noProof/>
                <w:color w:val="auto"/>
              </w:rPr>
            </w:pPr>
            <w:r w:rsidRPr="00E60722">
              <w:rPr>
                <w:noProof/>
                <w:color w:val="auto"/>
                <w:lang w:val="id-ID"/>
              </w:rPr>
              <w:t xml:space="preserve">            Se</w:t>
            </w:r>
            <w:r>
              <w:rPr>
                <w:noProof/>
                <w:color w:val="auto"/>
              </w:rPr>
              <w:t>suai</w:t>
            </w:r>
          </w:p>
        </w:tc>
        <w:tc>
          <w:tcPr>
            <w:tcW w:w="830" w:type="dxa"/>
            <w:vAlign w:val="center"/>
          </w:tcPr>
          <w:p w:rsidR="007925D5" w:rsidRPr="00E60722" w:rsidRDefault="007925D5" w:rsidP="001135E1">
            <w:pPr>
              <w:pStyle w:val="Default"/>
              <w:jc w:val="center"/>
              <w:rPr>
                <w:noProof/>
                <w:color w:val="auto"/>
                <w:lang w:val="id-ID"/>
              </w:rPr>
            </w:pPr>
            <w:r w:rsidRPr="00E60722">
              <w:rPr>
                <w:noProof/>
                <w:color w:val="auto"/>
                <w:lang w:val="id-ID"/>
              </w:rPr>
              <w:t>1</w:t>
            </w:r>
          </w:p>
        </w:tc>
        <w:tc>
          <w:tcPr>
            <w:tcW w:w="2572" w:type="dxa"/>
            <w:vAlign w:val="center"/>
          </w:tcPr>
          <w:p w:rsidR="007925D5" w:rsidRPr="0025315F" w:rsidRDefault="007925D5" w:rsidP="001135E1">
            <w:pPr>
              <w:pStyle w:val="Default"/>
              <w:rPr>
                <w:noProof/>
              </w:rPr>
            </w:pPr>
            <w:r w:rsidRPr="00E60722">
              <w:rPr>
                <w:noProof/>
                <w:lang w:val="id-ID"/>
              </w:rPr>
              <w:t>[SS]  : Sangat Se</w:t>
            </w:r>
            <w:r>
              <w:rPr>
                <w:noProof/>
              </w:rPr>
              <w:t>suai</w:t>
            </w:r>
          </w:p>
        </w:tc>
        <w:tc>
          <w:tcPr>
            <w:tcW w:w="772" w:type="dxa"/>
            <w:vAlign w:val="center"/>
          </w:tcPr>
          <w:p w:rsidR="007925D5" w:rsidRPr="00E60722" w:rsidRDefault="007925D5" w:rsidP="001135E1">
            <w:pPr>
              <w:pStyle w:val="Default"/>
              <w:jc w:val="center"/>
              <w:rPr>
                <w:noProof/>
                <w:color w:val="auto"/>
                <w:lang w:val="id-ID"/>
              </w:rPr>
            </w:pPr>
            <w:r>
              <w:rPr>
                <w:noProof/>
                <w:color w:val="auto"/>
                <w:lang w:val="id-ID"/>
              </w:rPr>
              <w:t>4</w:t>
            </w:r>
          </w:p>
        </w:tc>
      </w:tr>
    </w:tbl>
    <w:p w:rsidR="000D72AA" w:rsidRDefault="000D72AA" w:rsidP="005D6545">
      <w:pPr>
        <w:pStyle w:val="Default"/>
        <w:spacing w:line="480" w:lineRule="auto"/>
        <w:ind w:firstLine="720"/>
        <w:jc w:val="both"/>
        <w:rPr>
          <w:noProof/>
          <w:szCs w:val="23"/>
        </w:rPr>
      </w:pPr>
    </w:p>
    <w:p w:rsidR="007925D5" w:rsidRDefault="007925D5" w:rsidP="000D72AA">
      <w:pPr>
        <w:pStyle w:val="Default"/>
        <w:spacing w:line="480" w:lineRule="auto"/>
        <w:ind w:left="360" w:firstLine="360"/>
        <w:jc w:val="both"/>
        <w:rPr>
          <w:noProof/>
          <w:szCs w:val="23"/>
        </w:rPr>
      </w:pPr>
      <w:r w:rsidRPr="00E60722">
        <w:rPr>
          <w:noProof/>
          <w:szCs w:val="23"/>
        </w:rPr>
        <w:t xml:space="preserve">Pemilihan 4 (empat) alternatif jawaban adalah karena terdapat kelemahan dengan lima alternatif karena responden cenderung memilih alternatif yang ada di tengah </w:t>
      </w:r>
      <w:r w:rsidRPr="0025315F">
        <w:rPr>
          <w:noProof/>
          <w:szCs w:val="23"/>
        </w:rPr>
        <w:t>(karena dirasa aman dan paling gampang karena hampir tidak berpikir) (Arikunto, 2009:241).</w:t>
      </w:r>
    </w:p>
    <w:p w:rsidR="000D72AA" w:rsidRDefault="000D72AA" w:rsidP="005D6545">
      <w:pPr>
        <w:pStyle w:val="Default"/>
        <w:spacing w:line="480" w:lineRule="auto"/>
        <w:ind w:firstLine="720"/>
        <w:jc w:val="both"/>
        <w:rPr>
          <w:noProof/>
          <w:szCs w:val="23"/>
        </w:rPr>
      </w:pPr>
    </w:p>
    <w:p w:rsidR="000D72AA" w:rsidRDefault="000D72AA" w:rsidP="005D6545">
      <w:pPr>
        <w:pStyle w:val="Default"/>
        <w:spacing w:line="480" w:lineRule="auto"/>
        <w:ind w:firstLine="720"/>
        <w:jc w:val="both"/>
        <w:rPr>
          <w:noProof/>
          <w:szCs w:val="23"/>
        </w:rPr>
      </w:pPr>
    </w:p>
    <w:p w:rsidR="000D72AA" w:rsidRDefault="000D72AA" w:rsidP="005D6545">
      <w:pPr>
        <w:pStyle w:val="Default"/>
        <w:spacing w:line="480" w:lineRule="auto"/>
        <w:ind w:firstLine="720"/>
        <w:jc w:val="both"/>
        <w:rPr>
          <w:noProof/>
          <w:szCs w:val="23"/>
          <w:lang w:val="en-US"/>
        </w:rPr>
      </w:pPr>
    </w:p>
    <w:p w:rsidR="007925D5" w:rsidRPr="00615360" w:rsidRDefault="007925D5" w:rsidP="007925D5">
      <w:pPr>
        <w:pStyle w:val="Default"/>
        <w:spacing w:line="480" w:lineRule="auto"/>
        <w:ind w:left="360" w:firstLine="349"/>
        <w:jc w:val="center"/>
        <w:rPr>
          <w:noProof/>
          <w:szCs w:val="23"/>
          <w:lang w:val="en-US"/>
        </w:rPr>
      </w:pPr>
      <w:r w:rsidRPr="004E7A9F">
        <w:rPr>
          <w:b/>
          <w:noProof/>
        </w:rPr>
        <w:lastRenderedPageBreak/>
        <w:t xml:space="preserve">Tabel </w:t>
      </w:r>
      <w:r w:rsidR="0090047A">
        <w:rPr>
          <w:b/>
          <w:noProof/>
          <w:lang w:val="en-US"/>
        </w:rPr>
        <w:t>7</w:t>
      </w:r>
      <w:r w:rsidRPr="004E7A9F">
        <w:rPr>
          <w:b/>
          <w:noProof/>
        </w:rPr>
        <w:t xml:space="preserve">. </w:t>
      </w:r>
      <w:r w:rsidRPr="004E7A9F">
        <w:rPr>
          <w:i/>
          <w:noProof/>
        </w:rPr>
        <w:t>Blue Print</w:t>
      </w:r>
      <w:r w:rsidRPr="004E7A9F">
        <w:rPr>
          <w:noProof/>
        </w:rPr>
        <w:t xml:space="preserve"> Komitmen Organisasi Kerja</w:t>
      </w:r>
    </w:p>
    <w:tbl>
      <w:tblPr>
        <w:tblStyle w:val="TableGrid1"/>
        <w:tblpPr w:leftFromText="180" w:rightFromText="180" w:vertAnchor="text" w:horzAnchor="margin" w:tblpXSpec="center" w:tblpY="326"/>
        <w:tblOverlap w:val="never"/>
        <w:tblW w:w="8226" w:type="dxa"/>
        <w:tblLayout w:type="fixed"/>
        <w:tblLook w:val="04A0"/>
      </w:tblPr>
      <w:tblGrid>
        <w:gridCol w:w="648"/>
        <w:gridCol w:w="4140"/>
        <w:gridCol w:w="828"/>
        <w:gridCol w:w="1152"/>
        <w:gridCol w:w="1458"/>
      </w:tblGrid>
      <w:tr w:rsidR="007925D5" w:rsidRPr="004E7A9F" w:rsidTr="005016E3">
        <w:trPr>
          <w:trHeight w:val="347"/>
        </w:trPr>
        <w:tc>
          <w:tcPr>
            <w:tcW w:w="648" w:type="dxa"/>
            <w:vMerge w:val="restart"/>
            <w:vAlign w:val="center"/>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No.</w:t>
            </w:r>
          </w:p>
        </w:tc>
        <w:tc>
          <w:tcPr>
            <w:tcW w:w="4140" w:type="dxa"/>
            <w:vMerge w:val="restart"/>
            <w:vAlign w:val="center"/>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Indikator</w:t>
            </w:r>
          </w:p>
        </w:tc>
        <w:tc>
          <w:tcPr>
            <w:tcW w:w="82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Item</w:t>
            </w:r>
          </w:p>
        </w:tc>
        <w:tc>
          <w:tcPr>
            <w:tcW w:w="1152" w:type="dxa"/>
            <w:vAlign w:val="center"/>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Jumlah</w:t>
            </w:r>
          </w:p>
        </w:tc>
        <w:tc>
          <w:tcPr>
            <w:tcW w:w="1458" w:type="dxa"/>
            <w:vMerge w:val="restart"/>
            <w:vAlign w:val="center"/>
          </w:tcPr>
          <w:p w:rsidR="007925D5" w:rsidRPr="0005170E" w:rsidRDefault="007925D5" w:rsidP="0005170E">
            <w:pPr>
              <w:autoSpaceDE w:val="0"/>
              <w:autoSpaceDN w:val="0"/>
              <w:adjustRightInd w:val="0"/>
              <w:spacing w:after="0" w:line="240" w:lineRule="auto"/>
              <w:jc w:val="center"/>
              <w:rPr>
                <w:rFonts w:ascii="Times New Roman" w:hAnsi="Times New Roman" w:cs="Times New Roman"/>
                <w:b/>
                <w:noProof/>
                <w:sz w:val="24"/>
                <w:szCs w:val="24"/>
              </w:rPr>
            </w:pPr>
            <w:r w:rsidRPr="004E7A9F">
              <w:rPr>
                <w:rFonts w:ascii="Times New Roman" w:hAnsi="Times New Roman" w:cs="Times New Roman"/>
                <w:b/>
                <w:noProof/>
                <w:sz w:val="24"/>
                <w:szCs w:val="24"/>
              </w:rPr>
              <w:t>Jumlah</w:t>
            </w:r>
          </w:p>
        </w:tc>
      </w:tr>
      <w:tr w:rsidR="007925D5" w:rsidRPr="004E7A9F" w:rsidTr="005016E3">
        <w:tc>
          <w:tcPr>
            <w:tcW w:w="648" w:type="dxa"/>
            <w:vMerge/>
            <w:vAlign w:val="center"/>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lang w:val="id-ID"/>
              </w:rPr>
            </w:pPr>
          </w:p>
        </w:tc>
        <w:tc>
          <w:tcPr>
            <w:tcW w:w="4140" w:type="dxa"/>
            <w:vMerge/>
            <w:vAlign w:val="center"/>
          </w:tcPr>
          <w:p w:rsidR="007925D5" w:rsidRPr="004E7A9F" w:rsidRDefault="007925D5" w:rsidP="001135E1">
            <w:pPr>
              <w:autoSpaceDE w:val="0"/>
              <w:autoSpaceDN w:val="0"/>
              <w:adjustRightInd w:val="0"/>
              <w:spacing w:after="0" w:line="240" w:lineRule="auto"/>
              <w:jc w:val="both"/>
              <w:rPr>
                <w:rFonts w:ascii="Times New Roman" w:hAnsi="Times New Roman" w:cs="Times New Roman"/>
                <w:noProof/>
                <w:sz w:val="24"/>
                <w:szCs w:val="24"/>
                <w:lang w:val="id-ID"/>
              </w:rPr>
            </w:pPr>
          </w:p>
        </w:tc>
        <w:tc>
          <w:tcPr>
            <w:tcW w:w="82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F</w:t>
            </w:r>
          </w:p>
        </w:tc>
        <w:tc>
          <w:tcPr>
            <w:tcW w:w="1152"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U</w:t>
            </w:r>
          </w:p>
        </w:tc>
        <w:tc>
          <w:tcPr>
            <w:tcW w:w="1458" w:type="dxa"/>
            <w:vMerge/>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rPr>
            </w:pPr>
          </w:p>
        </w:tc>
      </w:tr>
      <w:tr w:rsidR="007925D5" w:rsidRPr="004E7A9F" w:rsidTr="005016E3">
        <w:tc>
          <w:tcPr>
            <w:tcW w:w="64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1.</w:t>
            </w:r>
          </w:p>
        </w:tc>
        <w:tc>
          <w:tcPr>
            <w:tcW w:w="4140" w:type="dxa"/>
          </w:tcPr>
          <w:p w:rsidR="007925D5" w:rsidRDefault="007925D5" w:rsidP="001135E1">
            <w:pPr>
              <w:autoSpaceDE w:val="0"/>
              <w:autoSpaceDN w:val="0"/>
              <w:adjustRightInd w:val="0"/>
              <w:spacing w:after="0" w:line="240" w:lineRule="auto"/>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Penerimaan terhadap tujuan organisasi</w:t>
            </w:r>
          </w:p>
          <w:p w:rsidR="007925D5" w:rsidRPr="00876EC9" w:rsidRDefault="007925D5" w:rsidP="00F74F83">
            <w:pPr>
              <w:autoSpaceDE w:val="0"/>
              <w:autoSpaceDN w:val="0"/>
              <w:adjustRightInd w:val="0"/>
              <w:spacing w:after="0" w:line="240" w:lineRule="auto"/>
              <w:rPr>
                <w:rFonts w:ascii="Times New Roman" w:hAnsi="Times New Roman" w:cs="Times New Roman"/>
                <w:noProof/>
                <w:sz w:val="24"/>
                <w:szCs w:val="24"/>
              </w:rPr>
            </w:pPr>
          </w:p>
        </w:tc>
        <w:tc>
          <w:tcPr>
            <w:tcW w:w="82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1,3,5,7,9,11,13,15</w:t>
            </w:r>
          </w:p>
        </w:tc>
        <w:tc>
          <w:tcPr>
            <w:tcW w:w="1152"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2,4,6,8,10,12,14,16</w:t>
            </w:r>
          </w:p>
        </w:tc>
        <w:tc>
          <w:tcPr>
            <w:tcW w:w="145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16</w:t>
            </w:r>
          </w:p>
        </w:tc>
      </w:tr>
      <w:tr w:rsidR="007925D5" w:rsidRPr="004E7A9F" w:rsidTr="005016E3">
        <w:tc>
          <w:tcPr>
            <w:tcW w:w="64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2.</w:t>
            </w:r>
          </w:p>
        </w:tc>
        <w:tc>
          <w:tcPr>
            <w:tcW w:w="4140" w:type="dxa"/>
          </w:tcPr>
          <w:p w:rsidR="007925D5" w:rsidRPr="00EA5ADE" w:rsidRDefault="007925D5" w:rsidP="001135E1">
            <w:pPr>
              <w:autoSpaceDE w:val="0"/>
              <w:autoSpaceDN w:val="0"/>
              <w:adjustRightInd w:val="0"/>
              <w:spacing w:after="0" w:line="240" w:lineRule="auto"/>
              <w:rPr>
                <w:rFonts w:ascii="Times New Roman" w:hAnsi="Times New Roman" w:cs="Times New Roman"/>
                <w:noProof/>
                <w:sz w:val="24"/>
                <w:szCs w:val="24"/>
                <w:lang w:val="id-ID"/>
              </w:rPr>
            </w:pPr>
            <w:r w:rsidRPr="00EA5ADE">
              <w:rPr>
                <w:rFonts w:ascii="Times New Roman" w:hAnsi="Times New Roman" w:cs="Times New Roman"/>
                <w:noProof/>
                <w:sz w:val="24"/>
                <w:szCs w:val="24"/>
                <w:lang w:val="id-ID"/>
              </w:rPr>
              <w:t>Keinginan untuk bekerja keras</w:t>
            </w:r>
          </w:p>
          <w:p w:rsidR="007925D5" w:rsidRPr="00EA5ADE" w:rsidRDefault="007925D5" w:rsidP="001135E1">
            <w:pPr>
              <w:autoSpaceDE w:val="0"/>
              <w:autoSpaceDN w:val="0"/>
              <w:adjustRightInd w:val="0"/>
              <w:spacing w:after="0" w:line="240" w:lineRule="auto"/>
              <w:rPr>
                <w:rFonts w:ascii="Times New Roman" w:hAnsi="Times New Roman" w:cs="Times New Roman"/>
                <w:noProof/>
                <w:sz w:val="24"/>
                <w:szCs w:val="24"/>
                <w:lang w:val="id-ID"/>
              </w:rPr>
            </w:pPr>
          </w:p>
        </w:tc>
        <w:tc>
          <w:tcPr>
            <w:tcW w:w="828" w:type="dxa"/>
          </w:tcPr>
          <w:p w:rsidR="007925D5" w:rsidRPr="004E7A9F" w:rsidRDefault="007925D5" w:rsidP="001135E1">
            <w:pPr>
              <w:tabs>
                <w:tab w:val="left" w:pos="1185"/>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17,19,21,23,25</w:t>
            </w:r>
          </w:p>
        </w:tc>
        <w:tc>
          <w:tcPr>
            <w:tcW w:w="1152" w:type="dxa"/>
          </w:tcPr>
          <w:p w:rsidR="007925D5" w:rsidRPr="001304CB"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18,20,22,24,26</w:t>
            </w:r>
          </w:p>
        </w:tc>
        <w:tc>
          <w:tcPr>
            <w:tcW w:w="145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r>
      <w:tr w:rsidR="007925D5" w:rsidRPr="004E7A9F" w:rsidTr="005016E3">
        <w:tc>
          <w:tcPr>
            <w:tcW w:w="64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3.</w:t>
            </w:r>
          </w:p>
        </w:tc>
        <w:tc>
          <w:tcPr>
            <w:tcW w:w="4140" w:type="dxa"/>
          </w:tcPr>
          <w:p w:rsidR="007925D5" w:rsidRPr="00EA5ADE" w:rsidRDefault="007925D5" w:rsidP="001135E1">
            <w:pPr>
              <w:autoSpaceDE w:val="0"/>
              <w:autoSpaceDN w:val="0"/>
              <w:adjustRightInd w:val="0"/>
              <w:spacing w:after="0" w:line="240" w:lineRule="auto"/>
              <w:rPr>
                <w:rFonts w:ascii="Times New Roman" w:hAnsi="Times New Roman" w:cs="Times New Roman"/>
                <w:noProof/>
                <w:sz w:val="24"/>
                <w:szCs w:val="24"/>
                <w:lang w:val="id-ID"/>
              </w:rPr>
            </w:pPr>
            <w:r w:rsidRPr="00EA5ADE">
              <w:rPr>
                <w:rFonts w:ascii="Times New Roman" w:hAnsi="Times New Roman" w:cs="Times New Roman"/>
                <w:noProof/>
                <w:sz w:val="24"/>
                <w:szCs w:val="24"/>
                <w:lang w:val="id-ID"/>
              </w:rPr>
              <w:t>Hasrat untuk bertahan menjadi bagian dari organisasi</w:t>
            </w:r>
          </w:p>
          <w:p w:rsidR="007925D5" w:rsidRPr="00EA5ADE" w:rsidRDefault="007925D5" w:rsidP="001135E1">
            <w:pPr>
              <w:autoSpaceDE w:val="0"/>
              <w:autoSpaceDN w:val="0"/>
              <w:adjustRightInd w:val="0"/>
              <w:spacing w:after="0" w:line="240" w:lineRule="auto"/>
              <w:rPr>
                <w:rFonts w:ascii="Times New Roman" w:hAnsi="Times New Roman" w:cs="Times New Roman"/>
                <w:noProof/>
                <w:sz w:val="24"/>
                <w:szCs w:val="24"/>
                <w:lang w:val="id-ID"/>
              </w:rPr>
            </w:pPr>
          </w:p>
        </w:tc>
        <w:tc>
          <w:tcPr>
            <w:tcW w:w="828" w:type="dxa"/>
          </w:tcPr>
          <w:p w:rsidR="007925D5" w:rsidRPr="004E7A9F" w:rsidRDefault="007925D5" w:rsidP="001135E1">
            <w:pPr>
              <w:tabs>
                <w:tab w:val="left" w:pos="810"/>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27,29,31,33,35,37,39</w:t>
            </w:r>
          </w:p>
        </w:tc>
        <w:tc>
          <w:tcPr>
            <w:tcW w:w="1152" w:type="dxa"/>
          </w:tcPr>
          <w:p w:rsidR="007925D5" w:rsidRPr="004E7A9F" w:rsidRDefault="007925D5" w:rsidP="001135E1">
            <w:pPr>
              <w:tabs>
                <w:tab w:val="left" w:pos="225"/>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28,30,32,34,36,38,40</w:t>
            </w:r>
          </w:p>
        </w:tc>
        <w:tc>
          <w:tcPr>
            <w:tcW w:w="1458" w:type="dxa"/>
          </w:tcPr>
          <w:p w:rsidR="007925D5" w:rsidRPr="001304CB" w:rsidRDefault="007925D5" w:rsidP="001135E1">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14</w:t>
            </w:r>
          </w:p>
        </w:tc>
      </w:tr>
      <w:tr w:rsidR="007925D5" w:rsidRPr="004E7A9F" w:rsidTr="005016E3">
        <w:tc>
          <w:tcPr>
            <w:tcW w:w="4788" w:type="dxa"/>
            <w:gridSpan w:val="2"/>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rPr>
            </w:pPr>
            <w:r w:rsidRPr="004E7A9F">
              <w:rPr>
                <w:rFonts w:ascii="Times New Roman" w:hAnsi="Times New Roman" w:cs="Times New Roman"/>
                <w:b/>
                <w:noProof/>
                <w:sz w:val="24"/>
                <w:szCs w:val="24"/>
              </w:rPr>
              <w:t>Total</w:t>
            </w:r>
          </w:p>
        </w:tc>
        <w:tc>
          <w:tcPr>
            <w:tcW w:w="828" w:type="dxa"/>
          </w:tcPr>
          <w:p w:rsidR="007925D5" w:rsidRPr="0005170E" w:rsidRDefault="0005170E" w:rsidP="001135E1">
            <w:pPr>
              <w:autoSpaceDE w:val="0"/>
              <w:autoSpaceDN w:val="0"/>
              <w:adjustRightInd w:val="0"/>
              <w:spacing w:after="0" w:line="240" w:lineRule="auto"/>
              <w:jc w:val="center"/>
              <w:rPr>
                <w:rFonts w:ascii="Times New Roman" w:hAnsi="Times New Roman" w:cs="Times New Roman"/>
                <w:b/>
                <w:noProof/>
                <w:sz w:val="24"/>
                <w:szCs w:val="24"/>
              </w:rPr>
            </w:pPr>
            <w:r w:rsidRPr="0005170E">
              <w:rPr>
                <w:rFonts w:ascii="Times New Roman" w:hAnsi="Times New Roman" w:cs="Times New Roman"/>
                <w:b/>
                <w:noProof/>
                <w:sz w:val="24"/>
                <w:szCs w:val="24"/>
              </w:rPr>
              <w:t>20</w:t>
            </w:r>
          </w:p>
        </w:tc>
        <w:tc>
          <w:tcPr>
            <w:tcW w:w="1152" w:type="dxa"/>
          </w:tcPr>
          <w:p w:rsidR="007925D5" w:rsidRPr="0005170E" w:rsidRDefault="0005170E" w:rsidP="001135E1">
            <w:pPr>
              <w:autoSpaceDE w:val="0"/>
              <w:autoSpaceDN w:val="0"/>
              <w:adjustRightInd w:val="0"/>
              <w:spacing w:after="0" w:line="240" w:lineRule="auto"/>
              <w:jc w:val="center"/>
              <w:rPr>
                <w:rFonts w:ascii="Times New Roman" w:hAnsi="Times New Roman" w:cs="Times New Roman"/>
                <w:b/>
                <w:noProof/>
                <w:sz w:val="24"/>
                <w:szCs w:val="24"/>
              </w:rPr>
            </w:pPr>
            <w:r w:rsidRPr="0005170E">
              <w:rPr>
                <w:rFonts w:ascii="Times New Roman" w:hAnsi="Times New Roman" w:cs="Times New Roman"/>
                <w:b/>
                <w:noProof/>
                <w:sz w:val="24"/>
                <w:szCs w:val="24"/>
              </w:rPr>
              <w:t>20</w:t>
            </w:r>
          </w:p>
        </w:tc>
        <w:tc>
          <w:tcPr>
            <w:tcW w:w="1458" w:type="dxa"/>
          </w:tcPr>
          <w:p w:rsidR="007925D5" w:rsidRPr="004E7A9F" w:rsidRDefault="007925D5" w:rsidP="001135E1">
            <w:pPr>
              <w:autoSpaceDE w:val="0"/>
              <w:autoSpaceDN w:val="0"/>
              <w:adjustRightInd w:val="0"/>
              <w:spacing w:after="0" w:line="240" w:lineRule="auto"/>
              <w:jc w:val="center"/>
              <w:rPr>
                <w:rFonts w:ascii="Times New Roman" w:hAnsi="Times New Roman" w:cs="Times New Roman"/>
                <w:b/>
                <w:noProof/>
                <w:sz w:val="24"/>
                <w:szCs w:val="24"/>
              </w:rPr>
            </w:pPr>
            <w:r w:rsidRPr="004E7A9F">
              <w:rPr>
                <w:rFonts w:ascii="Times New Roman" w:hAnsi="Times New Roman" w:cs="Times New Roman"/>
                <w:b/>
                <w:noProof/>
                <w:sz w:val="24"/>
                <w:szCs w:val="24"/>
              </w:rPr>
              <w:t>40</w:t>
            </w:r>
          </w:p>
        </w:tc>
      </w:tr>
    </w:tbl>
    <w:p w:rsidR="007925D5" w:rsidRPr="005E4F40" w:rsidRDefault="007925D5" w:rsidP="007925D5">
      <w:pPr>
        <w:autoSpaceDE w:val="0"/>
        <w:autoSpaceDN w:val="0"/>
        <w:adjustRightInd w:val="0"/>
        <w:spacing w:after="0" w:line="480" w:lineRule="auto"/>
        <w:ind w:left="1440" w:firstLine="720"/>
        <w:rPr>
          <w:rFonts w:ascii="Times New Roman" w:hAnsi="Times New Roman" w:cs="Times New Roman"/>
          <w:b/>
          <w:noProof/>
          <w:color w:val="000000"/>
          <w:sz w:val="24"/>
          <w:szCs w:val="24"/>
          <w:lang w:val="id-ID"/>
        </w:rPr>
      </w:pPr>
    </w:p>
    <w:p w:rsidR="007925D5" w:rsidRDefault="007925D5" w:rsidP="007925D5">
      <w:pPr>
        <w:pStyle w:val="Default"/>
        <w:spacing w:line="480" w:lineRule="auto"/>
        <w:ind w:firstLine="720"/>
        <w:jc w:val="both"/>
        <w:rPr>
          <w:noProof/>
          <w:color w:val="auto"/>
        </w:rPr>
      </w:pPr>
      <w:r w:rsidRPr="00E60722">
        <w:rPr>
          <w:noProof/>
          <w:color w:val="auto"/>
        </w:rPr>
        <w:t>Skala pengukuran yang digunakan</w:t>
      </w:r>
      <w:r>
        <w:rPr>
          <w:noProof/>
          <w:color w:val="auto"/>
          <w:lang w:val="en-US"/>
        </w:rPr>
        <w:t xml:space="preserve"> pada variabel Y</w:t>
      </w:r>
      <w:r w:rsidRPr="00E60722">
        <w:rPr>
          <w:noProof/>
          <w:color w:val="auto"/>
        </w:rPr>
        <w:t xml:space="preserve"> adalah </w:t>
      </w:r>
      <w:r w:rsidRPr="00CC3AC1">
        <w:rPr>
          <w:i/>
          <w:noProof/>
          <w:color w:val="auto"/>
          <w:lang w:val="en-US"/>
        </w:rPr>
        <w:t>Rating Scale</w:t>
      </w:r>
      <w:r w:rsidRPr="00E60722">
        <w:rPr>
          <w:noProof/>
          <w:color w:val="auto"/>
        </w:rPr>
        <w:t xml:space="preserve">, yaitu </w:t>
      </w:r>
      <w:r w:rsidRPr="00433D59">
        <w:rPr>
          <w:color w:val="262626"/>
          <w:shd w:val="clear" w:color="auto" w:fill="FFFFFF"/>
        </w:rPr>
        <w:t>alat pengumpul data yang digunakan dalam observasi untuk menjelaskan, menggolongkan, menilai individu atau situasi</w:t>
      </w:r>
      <w:r>
        <w:rPr>
          <w:color w:val="262626"/>
          <w:shd w:val="clear" w:color="auto" w:fill="FFFFFF"/>
          <w:lang w:val="en-US"/>
        </w:rPr>
        <w:t>.</w:t>
      </w:r>
      <w:r w:rsidR="00B14620">
        <w:rPr>
          <w:color w:val="262626"/>
          <w:shd w:val="clear" w:color="auto" w:fill="FFFFFF"/>
          <w:lang w:val="en-US"/>
        </w:rPr>
        <w:t xml:space="preserve"> </w:t>
      </w:r>
      <w:r w:rsidRPr="00CC3AC1">
        <w:rPr>
          <w:i/>
          <w:color w:val="262626"/>
          <w:shd w:val="clear" w:color="auto" w:fill="FFFFFF"/>
        </w:rPr>
        <w:t>Rating Scale</w:t>
      </w:r>
      <w:r w:rsidRPr="00433D59">
        <w:rPr>
          <w:color w:val="262626"/>
          <w:shd w:val="clear" w:color="auto" w:fill="FFFFFF"/>
        </w:rPr>
        <w:t xml:space="preserve"> adalah alat pengumpul data yang berupa suatu daftar yang berisi ciri-ciri tingkah laku/sifat yang harus dicatat secara bertingkat.  </w:t>
      </w:r>
      <w:r w:rsidRPr="002C34DF">
        <w:rPr>
          <w:i/>
          <w:color w:val="262626"/>
          <w:shd w:val="clear" w:color="auto" w:fill="FFFFFF"/>
        </w:rPr>
        <w:t>Rating Scale</w:t>
      </w:r>
      <w:r w:rsidRPr="00433D59">
        <w:rPr>
          <w:color w:val="262626"/>
          <w:shd w:val="clear" w:color="auto" w:fill="FFFFFF"/>
        </w:rPr>
        <w:t xml:space="preserve"> merupakan </w:t>
      </w:r>
      <w:r>
        <w:rPr>
          <w:color w:val="262626"/>
          <w:shd w:val="clear" w:color="auto" w:fill="FFFFFF"/>
          <w:lang w:val="en-US"/>
        </w:rPr>
        <w:t xml:space="preserve">data </w:t>
      </w:r>
      <w:r w:rsidRPr="005C5FC5">
        <w:rPr>
          <w:color w:val="262626"/>
          <w:shd w:val="clear" w:color="auto" w:fill="FFFFFF"/>
        </w:rPr>
        <w:t>mentah yang diperoleh berupa angka kemudian ditafsirkan dalam pengertian kualitatif</w:t>
      </w:r>
      <w:r w:rsidRPr="00E60722">
        <w:rPr>
          <w:noProof/>
          <w:color w:val="auto"/>
        </w:rPr>
        <w:t>(Sugiyono,</w:t>
      </w:r>
      <w:r>
        <w:rPr>
          <w:noProof/>
          <w:color w:val="auto"/>
        </w:rPr>
        <w:t xml:space="preserve"> 2009:97). </w:t>
      </w:r>
    </w:p>
    <w:p w:rsidR="007925D5" w:rsidRDefault="007925D5" w:rsidP="007925D5">
      <w:pPr>
        <w:pStyle w:val="Default"/>
        <w:spacing w:line="480" w:lineRule="auto"/>
        <w:ind w:left="360" w:firstLine="349"/>
        <w:jc w:val="both"/>
        <w:rPr>
          <w:noProof/>
          <w:color w:val="auto"/>
          <w:lang w:val="en-US"/>
        </w:rPr>
      </w:pPr>
    </w:p>
    <w:p w:rsidR="007925D5" w:rsidRDefault="007925D5" w:rsidP="007925D5">
      <w:pPr>
        <w:pStyle w:val="Default"/>
        <w:spacing w:line="480" w:lineRule="auto"/>
        <w:ind w:left="360" w:firstLine="349"/>
        <w:jc w:val="both"/>
        <w:rPr>
          <w:noProof/>
          <w:color w:val="auto"/>
          <w:lang w:val="en-US"/>
        </w:rPr>
      </w:pPr>
    </w:p>
    <w:p w:rsidR="003236C4" w:rsidRDefault="003236C4" w:rsidP="007925D5">
      <w:pPr>
        <w:pStyle w:val="Default"/>
        <w:spacing w:line="480" w:lineRule="auto"/>
        <w:ind w:left="360" w:firstLine="349"/>
        <w:jc w:val="both"/>
        <w:rPr>
          <w:noProof/>
          <w:color w:val="auto"/>
          <w:lang w:val="en-US"/>
        </w:rPr>
      </w:pPr>
    </w:p>
    <w:p w:rsidR="000D72AA" w:rsidRDefault="000D72AA" w:rsidP="007925D5">
      <w:pPr>
        <w:pStyle w:val="Default"/>
        <w:spacing w:line="480" w:lineRule="auto"/>
        <w:ind w:left="360" w:firstLine="349"/>
        <w:jc w:val="both"/>
        <w:rPr>
          <w:noProof/>
          <w:color w:val="auto"/>
          <w:lang w:val="en-US"/>
        </w:rPr>
      </w:pPr>
    </w:p>
    <w:p w:rsidR="000D72AA" w:rsidRDefault="000D72AA" w:rsidP="007925D5">
      <w:pPr>
        <w:pStyle w:val="Default"/>
        <w:spacing w:line="480" w:lineRule="auto"/>
        <w:ind w:left="360" w:firstLine="349"/>
        <w:jc w:val="both"/>
        <w:rPr>
          <w:noProof/>
          <w:color w:val="auto"/>
          <w:lang w:val="en-US"/>
        </w:rPr>
      </w:pPr>
    </w:p>
    <w:p w:rsidR="000D72AA" w:rsidRPr="00EA5ADE" w:rsidRDefault="000D72AA" w:rsidP="007925D5">
      <w:pPr>
        <w:pStyle w:val="Default"/>
        <w:spacing w:line="480" w:lineRule="auto"/>
        <w:ind w:left="360" w:firstLine="349"/>
        <w:jc w:val="both"/>
        <w:rPr>
          <w:noProof/>
          <w:color w:val="auto"/>
          <w:lang w:val="en-US"/>
        </w:rPr>
      </w:pPr>
    </w:p>
    <w:tbl>
      <w:tblPr>
        <w:tblStyle w:val="TableGrid1"/>
        <w:tblpPr w:leftFromText="180" w:rightFromText="180" w:vertAnchor="text" w:horzAnchor="margin" w:tblpY="629"/>
        <w:tblOverlap w:val="never"/>
        <w:tblW w:w="8928" w:type="dxa"/>
        <w:tblLayout w:type="fixed"/>
        <w:tblLook w:val="04A0"/>
      </w:tblPr>
      <w:tblGrid>
        <w:gridCol w:w="738"/>
        <w:gridCol w:w="2178"/>
        <w:gridCol w:w="4302"/>
        <w:gridCol w:w="720"/>
        <w:gridCol w:w="990"/>
      </w:tblGrid>
      <w:tr w:rsidR="003236C4" w:rsidRPr="004E7A9F" w:rsidTr="0051540C">
        <w:trPr>
          <w:trHeight w:val="633"/>
        </w:trPr>
        <w:tc>
          <w:tcPr>
            <w:tcW w:w="738" w:type="dxa"/>
            <w:vAlign w:val="center"/>
          </w:tcPr>
          <w:p w:rsidR="003236C4" w:rsidRPr="004E7A9F" w:rsidRDefault="003236C4" w:rsidP="0051540C">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lastRenderedPageBreak/>
              <w:t>No.</w:t>
            </w:r>
          </w:p>
        </w:tc>
        <w:tc>
          <w:tcPr>
            <w:tcW w:w="2178" w:type="dxa"/>
            <w:vAlign w:val="center"/>
          </w:tcPr>
          <w:p w:rsidR="003236C4" w:rsidRPr="004E7A9F" w:rsidRDefault="003236C4" w:rsidP="0051540C">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Indikator</w:t>
            </w:r>
          </w:p>
        </w:tc>
        <w:tc>
          <w:tcPr>
            <w:tcW w:w="4302" w:type="dxa"/>
            <w:vAlign w:val="center"/>
          </w:tcPr>
          <w:p w:rsidR="003236C4" w:rsidRPr="009E1194" w:rsidRDefault="003236C4" w:rsidP="0051540C">
            <w:pPr>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Sub Indikator</w:t>
            </w:r>
          </w:p>
        </w:tc>
        <w:tc>
          <w:tcPr>
            <w:tcW w:w="720" w:type="dxa"/>
            <w:vAlign w:val="center"/>
          </w:tcPr>
          <w:p w:rsidR="003236C4" w:rsidRPr="004E7A9F" w:rsidRDefault="003236C4" w:rsidP="0051540C">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lang w:val="id-ID"/>
              </w:rPr>
              <w:t>Item</w:t>
            </w:r>
          </w:p>
        </w:tc>
        <w:tc>
          <w:tcPr>
            <w:tcW w:w="990" w:type="dxa"/>
            <w:vAlign w:val="center"/>
          </w:tcPr>
          <w:p w:rsidR="003236C4" w:rsidRPr="004E7A9F" w:rsidRDefault="003236C4" w:rsidP="0051540C">
            <w:pPr>
              <w:autoSpaceDE w:val="0"/>
              <w:autoSpaceDN w:val="0"/>
              <w:adjustRightInd w:val="0"/>
              <w:spacing w:after="0" w:line="240" w:lineRule="auto"/>
              <w:jc w:val="center"/>
              <w:rPr>
                <w:rFonts w:ascii="Times New Roman" w:hAnsi="Times New Roman" w:cs="Times New Roman"/>
                <w:b/>
                <w:noProof/>
                <w:sz w:val="24"/>
                <w:szCs w:val="24"/>
                <w:lang w:val="id-ID"/>
              </w:rPr>
            </w:pPr>
            <w:r w:rsidRPr="004E7A9F">
              <w:rPr>
                <w:rFonts w:ascii="Times New Roman" w:hAnsi="Times New Roman" w:cs="Times New Roman"/>
                <w:b/>
                <w:noProof/>
                <w:sz w:val="24"/>
                <w:szCs w:val="24"/>
              </w:rPr>
              <w:t>Jumlah</w:t>
            </w:r>
          </w:p>
        </w:tc>
      </w:tr>
      <w:tr w:rsidR="007925D5" w:rsidRPr="004E7A9F" w:rsidTr="0051540C">
        <w:tc>
          <w:tcPr>
            <w:tcW w:w="738" w:type="dxa"/>
            <w:vMerge w:val="restart"/>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1.</w:t>
            </w:r>
          </w:p>
        </w:tc>
        <w:tc>
          <w:tcPr>
            <w:tcW w:w="2178" w:type="dxa"/>
            <w:vMerge w:val="restart"/>
          </w:tcPr>
          <w:p w:rsidR="007925D5" w:rsidRPr="004E7A9F" w:rsidRDefault="007925D5" w:rsidP="0051540C">
            <w:pPr>
              <w:autoSpaceDE w:val="0"/>
              <w:autoSpaceDN w:val="0"/>
              <w:adjustRightInd w:val="0"/>
              <w:spacing w:after="0" w:line="240" w:lineRule="auto"/>
              <w:rPr>
                <w:rFonts w:ascii="Times New Roman" w:hAnsi="Times New Roman" w:cs="Times New Roman"/>
                <w:noProof/>
                <w:sz w:val="24"/>
                <w:szCs w:val="24"/>
                <w:lang w:val="id-ID"/>
              </w:rPr>
            </w:pPr>
            <w:r w:rsidRPr="00B91BE6">
              <w:rPr>
                <w:rFonts w:ascii="Times New Roman" w:hAnsi="Times New Roman" w:cs="Times New Roman"/>
                <w:noProof/>
                <w:sz w:val="24"/>
                <w:szCs w:val="24"/>
                <w:lang w:val="id-ID"/>
              </w:rPr>
              <w:t>Kuantitas Hasil kerja</w:t>
            </w:r>
          </w:p>
        </w:tc>
        <w:tc>
          <w:tcPr>
            <w:tcW w:w="4302" w:type="dxa"/>
          </w:tcPr>
          <w:p w:rsidR="007925D5" w:rsidRPr="0079548C" w:rsidRDefault="007925D5" w:rsidP="0051540C">
            <w:pPr>
              <w:autoSpaceDE w:val="0"/>
              <w:autoSpaceDN w:val="0"/>
              <w:adjustRightInd w:val="0"/>
              <w:spacing w:after="0" w:line="240" w:lineRule="auto"/>
              <w:rPr>
                <w:rFonts w:ascii="Times New Roman" w:hAnsi="Times New Roman" w:cs="Times New Roman"/>
                <w:noProof/>
                <w:sz w:val="24"/>
                <w:szCs w:val="24"/>
              </w:rPr>
            </w:pPr>
            <w:r w:rsidRPr="0079548C">
              <w:rPr>
                <w:rFonts w:ascii="Times New Roman" w:hAnsi="Times New Roman" w:cs="Times New Roman"/>
                <w:noProof/>
                <w:sz w:val="24"/>
                <w:szCs w:val="24"/>
              </w:rPr>
              <w:t xml:space="preserve">Jumlah material stabil diantara  minimal dan maksimal </w:t>
            </w:r>
            <w:r w:rsidRPr="002C34DF">
              <w:rPr>
                <w:rFonts w:ascii="Times New Roman" w:hAnsi="Times New Roman" w:cs="Times New Roman"/>
                <w:i/>
                <w:noProof/>
                <w:sz w:val="24"/>
                <w:szCs w:val="24"/>
              </w:rPr>
              <w:t>stock</w:t>
            </w:r>
          </w:p>
          <w:p w:rsidR="007925D5" w:rsidRDefault="007925D5" w:rsidP="0051540C">
            <w:pPr>
              <w:autoSpaceDE w:val="0"/>
              <w:autoSpaceDN w:val="0"/>
              <w:adjustRightInd w:val="0"/>
              <w:spacing w:after="0" w:line="240" w:lineRule="auto"/>
              <w:rPr>
                <w:rFonts w:ascii="Times New Roman" w:hAnsi="Times New Roman" w:cs="Times New Roman"/>
                <w:noProof/>
                <w:sz w:val="24"/>
                <w:szCs w:val="24"/>
              </w:rPr>
            </w:pPr>
          </w:p>
        </w:tc>
        <w:tc>
          <w:tcPr>
            <w:tcW w:w="720" w:type="dxa"/>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990" w:type="dxa"/>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B91BE6" w:rsidRDefault="007925D5" w:rsidP="0051540C">
            <w:pPr>
              <w:autoSpaceDE w:val="0"/>
              <w:autoSpaceDN w:val="0"/>
              <w:adjustRightInd w:val="0"/>
              <w:spacing w:after="0" w:line="240" w:lineRule="auto"/>
              <w:rPr>
                <w:rFonts w:ascii="Times New Roman" w:hAnsi="Times New Roman" w:cs="Times New Roman"/>
                <w:noProof/>
                <w:sz w:val="24"/>
                <w:szCs w:val="24"/>
                <w:lang w:val="id-ID"/>
              </w:rPr>
            </w:pPr>
          </w:p>
        </w:tc>
        <w:tc>
          <w:tcPr>
            <w:tcW w:w="4302" w:type="dxa"/>
          </w:tcPr>
          <w:p w:rsidR="007925D5" w:rsidRPr="0079548C" w:rsidRDefault="007925D5" w:rsidP="0051540C">
            <w:pPr>
              <w:rPr>
                <w:rFonts w:ascii="Times New Roman" w:hAnsi="Times New Roman" w:cs="Times New Roman"/>
                <w:noProof/>
                <w:sz w:val="24"/>
                <w:szCs w:val="24"/>
              </w:rPr>
            </w:pPr>
            <w:r w:rsidRPr="0079548C">
              <w:rPr>
                <w:rFonts w:ascii="Times New Roman" w:hAnsi="Times New Roman" w:cs="Times New Roman"/>
                <w:noProof/>
                <w:sz w:val="24"/>
                <w:szCs w:val="24"/>
              </w:rPr>
              <w:t xml:space="preserve">Jumlah Paper Bag stabil diantara  minimal dan maksimal </w:t>
            </w:r>
            <w:r w:rsidRPr="002C34DF">
              <w:rPr>
                <w:rFonts w:ascii="Times New Roman" w:hAnsi="Times New Roman" w:cs="Times New Roman"/>
                <w:i/>
                <w:noProof/>
                <w:sz w:val="24"/>
                <w:szCs w:val="24"/>
              </w:rPr>
              <w:t>stock</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B91BE6" w:rsidRDefault="007925D5" w:rsidP="0051540C">
            <w:pPr>
              <w:autoSpaceDE w:val="0"/>
              <w:autoSpaceDN w:val="0"/>
              <w:adjustRightInd w:val="0"/>
              <w:spacing w:after="0" w:line="240" w:lineRule="auto"/>
              <w:rPr>
                <w:rFonts w:ascii="Times New Roman" w:hAnsi="Times New Roman" w:cs="Times New Roman"/>
                <w:noProof/>
                <w:sz w:val="24"/>
                <w:szCs w:val="24"/>
                <w:lang w:val="id-ID"/>
              </w:rPr>
            </w:pPr>
          </w:p>
        </w:tc>
        <w:tc>
          <w:tcPr>
            <w:tcW w:w="4302" w:type="dxa"/>
          </w:tcPr>
          <w:p w:rsidR="007925D5" w:rsidRPr="0079548C" w:rsidRDefault="007925D5" w:rsidP="0051540C">
            <w:pPr>
              <w:rPr>
                <w:rFonts w:ascii="Times New Roman" w:hAnsi="Times New Roman" w:cs="Times New Roman"/>
                <w:noProof/>
                <w:sz w:val="24"/>
                <w:szCs w:val="24"/>
              </w:rPr>
            </w:pPr>
            <w:r w:rsidRPr="0079548C">
              <w:rPr>
                <w:rFonts w:ascii="Times New Roman" w:hAnsi="Times New Roman" w:cs="Times New Roman"/>
                <w:noProof/>
                <w:sz w:val="24"/>
                <w:szCs w:val="24"/>
              </w:rPr>
              <w:t xml:space="preserve">Jumlah Sparepart stabil diantara  minimal dan maksimal </w:t>
            </w:r>
            <w:r w:rsidRPr="002C34DF">
              <w:rPr>
                <w:rFonts w:ascii="Times New Roman" w:hAnsi="Times New Roman" w:cs="Times New Roman"/>
                <w:i/>
                <w:noProof/>
                <w:sz w:val="24"/>
                <w:szCs w:val="24"/>
              </w:rPr>
              <w:t>stock</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rPr>
          <w:trHeight w:val="413"/>
        </w:trPr>
        <w:tc>
          <w:tcPr>
            <w:tcW w:w="738" w:type="dxa"/>
            <w:vMerge w:val="restart"/>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2.</w:t>
            </w:r>
          </w:p>
        </w:tc>
        <w:tc>
          <w:tcPr>
            <w:tcW w:w="2178" w:type="dxa"/>
            <w:vMerge w:val="restart"/>
          </w:tcPr>
          <w:p w:rsidR="007925D5" w:rsidRPr="004E7A9F" w:rsidRDefault="007925D5" w:rsidP="0051540C">
            <w:pPr>
              <w:autoSpaceDE w:val="0"/>
              <w:autoSpaceDN w:val="0"/>
              <w:adjustRightInd w:val="0"/>
              <w:spacing w:after="0" w:line="240" w:lineRule="auto"/>
              <w:rPr>
                <w:rFonts w:ascii="Times New Roman" w:hAnsi="Times New Roman" w:cs="Times New Roman"/>
                <w:noProof/>
                <w:sz w:val="24"/>
                <w:szCs w:val="24"/>
                <w:lang w:val="id-ID"/>
              </w:rPr>
            </w:pPr>
            <w:r w:rsidRPr="00B91BE6">
              <w:rPr>
                <w:rFonts w:ascii="Times New Roman" w:hAnsi="Times New Roman" w:cs="Times New Roman"/>
                <w:noProof/>
                <w:sz w:val="24"/>
                <w:szCs w:val="24"/>
                <w:lang w:val="id-ID"/>
              </w:rPr>
              <w:t>Kualitas Hasil Kerja</w:t>
            </w:r>
          </w:p>
        </w:tc>
        <w:tc>
          <w:tcPr>
            <w:tcW w:w="4302" w:type="dxa"/>
          </w:tcPr>
          <w:p w:rsidR="007925D5" w:rsidRPr="0079548C" w:rsidRDefault="007925D5" w:rsidP="0051540C">
            <w:pPr>
              <w:tabs>
                <w:tab w:val="left" w:pos="1185"/>
              </w:tabs>
              <w:autoSpaceDE w:val="0"/>
              <w:autoSpaceDN w:val="0"/>
              <w:adjustRightInd w:val="0"/>
              <w:spacing w:after="0" w:line="240" w:lineRule="auto"/>
              <w:rPr>
                <w:rFonts w:ascii="Times New Roman" w:hAnsi="Times New Roman" w:cs="Times New Roman"/>
                <w:noProof/>
                <w:sz w:val="24"/>
                <w:szCs w:val="24"/>
              </w:rPr>
            </w:pPr>
            <w:r w:rsidRPr="0079548C">
              <w:rPr>
                <w:rFonts w:ascii="Times New Roman" w:hAnsi="Times New Roman" w:cs="Times New Roman"/>
                <w:noProof/>
                <w:sz w:val="24"/>
                <w:szCs w:val="24"/>
              </w:rPr>
              <w:t>Kualitas material terjaga dengan baik</w:t>
            </w:r>
          </w:p>
        </w:tc>
        <w:tc>
          <w:tcPr>
            <w:tcW w:w="720" w:type="dxa"/>
          </w:tcPr>
          <w:p w:rsidR="007925D5" w:rsidRPr="004E7A9F" w:rsidRDefault="007925D5" w:rsidP="0051540C">
            <w:pPr>
              <w:tabs>
                <w:tab w:val="left" w:pos="1185"/>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990" w:type="dxa"/>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rPr>
          <w:trHeight w:val="413"/>
        </w:trPr>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B91BE6" w:rsidRDefault="007925D5" w:rsidP="0051540C">
            <w:pPr>
              <w:autoSpaceDE w:val="0"/>
              <w:autoSpaceDN w:val="0"/>
              <w:adjustRightInd w:val="0"/>
              <w:spacing w:after="0" w:line="240" w:lineRule="auto"/>
              <w:rPr>
                <w:rFonts w:ascii="Times New Roman" w:hAnsi="Times New Roman" w:cs="Times New Roman"/>
                <w:noProof/>
                <w:sz w:val="24"/>
                <w:szCs w:val="24"/>
                <w:lang w:val="id-ID"/>
              </w:rPr>
            </w:pPr>
          </w:p>
        </w:tc>
        <w:tc>
          <w:tcPr>
            <w:tcW w:w="4302" w:type="dxa"/>
          </w:tcPr>
          <w:p w:rsidR="007925D5" w:rsidRPr="0079548C" w:rsidRDefault="007925D5" w:rsidP="0051540C">
            <w:pPr>
              <w:rPr>
                <w:rFonts w:ascii="Times New Roman" w:hAnsi="Times New Roman" w:cs="Times New Roman"/>
                <w:noProof/>
                <w:sz w:val="24"/>
                <w:szCs w:val="24"/>
              </w:rPr>
            </w:pPr>
            <w:r w:rsidRPr="0079548C">
              <w:rPr>
                <w:rFonts w:ascii="Times New Roman" w:hAnsi="Times New Roman" w:cs="Times New Roman"/>
                <w:noProof/>
                <w:sz w:val="24"/>
                <w:szCs w:val="24"/>
              </w:rPr>
              <w:t>Kualitas Paper bag terjaga dengan baik</w:t>
            </w:r>
          </w:p>
        </w:tc>
        <w:tc>
          <w:tcPr>
            <w:tcW w:w="720" w:type="dxa"/>
          </w:tcPr>
          <w:p w:rsidR="007925D5" w:rsidRDefault="007925D5" w:rsidP="0051540C">
            <w:pPr>
              <w:tabs>
                <w:tab w:val="left" w:pos="1185"/>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rPr>
          <w:trHeight w:val="413"/>
        </w:trPr>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B91BE6" w:rsidRDefault="007925D5" w:rsidP="0051540C">
            <w:pPr>
              <w:autoSpaceDE w:val="0"/>
              <w:autoSpaceDN w:val="0"/>
              <w:adjustRightInd w:val="0"/>
              <w:spacing w:after="0" w:line="240" w:lineRule="auto"/>
              <w:rPr>
                <w:rFonts w:ascii="Times New Roman" w:hAnsi="Times New Roman" w:cs="Times New Roman"/>
                <w:noProof/>
                <w:sz w:val="24"/>
                <w:szCs w:val="24"/>
                <w:lang w:val="id-ID"/>
              </w:rPr>
            </w:pPr>
          </w:p>
        </w:tc>
        <w:tc>
          <w:tcPr>
            <w:tcW w:w="4302" w:type="dxa"/>
          </w:tcPr>
          <w:p w:rsidR="007925D5" w:rsidRPr="0079548C" w:rsidRDefault="007925D5" w:rsidP="0051540C">
            <w:pPr>
              <w:rPr>
                <w:rFonts w:ascii="Times New Roman" w:hAnsi="Times New Roman" w:cs="Times New Roman"/>
                <w:noProof/>
                <w:sz w:val="24"/>
                <w:szCs w:val="24"/>
              </w:rPr>
            </w:pPr>
            <w:r w:rsidRPr="0079548C">
              <w:rPr>
                <w:rFonts w:ascii="Times New Roman" w:hAnsi="Times New Roman" w:cs="Times New Roman"/>
                <w:noProof/>
                <w:sz w:val="24"/>
                <w:szCs w:val="24"/>
              </w:rPr>
              <w:t>Kualita</w:t>
            </w:r>
            <w:r>
              <w:rPr>
                <w:rFonts w:ascii="Times New Roman" w:hAnsi="Times New Roman" w:cs="Times New Roman"/>
                <w:noProof/>
                <w:sz w:val="24"/>
                <w:szCs w:val="24"/>
              </w:rPr>
              <w:t>s Sparepart terjaga dengan baik</w:t>
            </w:r>
          </w:p>
        </w:tc>
        <w:tc>
          <w:tcPr>
            <w:tcW w:w="720" w:type="dxa"/>
          </w:tcPr>
          <w:p w:rsidR="007925D5" w:rsidRDefault="007925D5" w:rsidP="0051540C">
            <w:pPr>
              <w:tabs>
                <w:tab w:val="left" w:pos="1185"/>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rPr>
          <w:trHeight w:val="485"/>
        </w:trPr>
        <w:tc>
          <w:tcPr>
            <w:tcW w:w="738" w:type="dxa"/>
            <w:vMerge w:val="restart"/>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3.</w:t>
            </w:r>
          </w:p>
        </w:tc>
        <w:tc>
          <w:tcPr>
            <w:tcW w:w="2178" w:type="dxa"/>
            <w:vMerge w:val="restart"/>
          </w:tcPr>
          <w:p w:rsidR="007925D5" w:rsidRPr="004E7A9F" w:rsidRDefault="007925D5" w:rsidP="0051540C">
            <w:pPr>
              <w:autoSpaceDE w:val="0"/>
              <w:autoSpaceDN w:val="0"/>
              <w:adjustRightInd w:val="0"/>
              <w:spacing w:after="0" w:line="240" w:lineRule="auto"/>
              <w:rPr>
                <w:rFonts w:ascii="Times New Roman" w:hAnsi="Times New Roman" w:cs="Times New Roman"/>
                <w:noProof/>
                <w:sz w:val="24"/>
                <w:szCs w:val="24"/>
                <w:lang w:val="id-ID"/>
              </w:rPr>
            </w:pPr>
            <w:r w:rsidRPr="00B91BE6">
              <w:rPr>
                <w:rFonts w:ascii="Times New Roman" w:hAnsi="Times New Roman" w:cs="Times New Roman"/>
                <w:noProof/>
                <w:sz w:val="24"/>
                <w:szCs w:val="24"/>
                <w:lang w:val="id-ID"/>
              </w:rPr>
              <w:t>Ketepatan waktu</w:t>
            </w:r>
          </w:p>
        </w:tc>
        <w:tc>
          <w:tcPr>
            <w:tcW w:w="4302" w:type="dxa"/>
          </w:tcPr>
          <w:p w:rsidR="007925D5" w:rsidRPr="0079548C" w:rsidRDefault="007925D5" w:rsidP="0051540C">
            <w:pPr>
              <w:tabs>
                <w:tab w:val="left" w:pos="252"/>
              </w:tabs>
              <w:autoSpaceDE w:val="0"/>
              <w:autoSpaceDN w:val="0"/>
              <w:adjustRightInd w:val="0"/>
              <w:spacing w:after="0" w:line="240" w:lineRule="auto"/>
              <w:rPr>
                <w:rFonts w:ascii="Times New Roman" w:hAnsi="Times New Roman" w:cs="Times New Roman"/>
                <w:noProof/>
                <w:sz w:val="24"/>
                <w:szCs w:val="24"/>
              </w:rPr>
            </w:pPr>
            <w:r w:rsidRPr="0079548C">
              <w:rPr>
                <w:rFonts w:ascii="Times New Roman" w:hAnsi="Times New Roman" w:cs="Times New Roman"/>
                <w:noProof/>
                <w:sz w:val="24"/>
                <w:szCs w:val="24"/>
              </w:rPr>
              <w:t>Penerimaan Material,paper bag dan material tepat waktu</w:t>
            </w:r>
          </w:p>
        </w:tc>
        <w:tc>
          <w:tcPr>
            <w:tcW w:w="720" w:type="dxa"/>
          </w:tcPr>
          <w:p w:rsidR="007925D5" w:rsidRPr="004E7A9F" w:rsidRDefault="007925D5" w:rsidP="0051540C">
            <w:pPr>
              <w:tabs>
                <w:tab w:val="left" w:pos="810"/>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7</w:t>
            </w:r>
          </w:p>
        </w:tc>
        <w:tc>
          <w:tcPr>
            <w:tcW w:w="990" w:type="dxa"/>
          </w:tcPr>
          <w:p w:rsidR="007925D5" w:rsidRPr="005100A2"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rPr>
          <w:trHeight w:val="485"/>
        </w:trPr>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B91BE6" w:rsidRDefault="007925D5" w:rsidP="0051540C">
            <w:pPr>
              <w:autoSpaceDE w:val="0"/>
              <w:autoSpaceDN w:val="0"/>
              <w:adjustRightInd w:val="0"/>
              <w:spacing w:after="0" w:line="240" w:lineRule="auto"/>
              <w:rPr>
                <w:rFonts w:ascii="Times New Roman" w:hAnsi="Times New Roman" w:cs="Times New Roman"/>
                <w:noProof/>
                <w:sz w:val="24"/>
                <w:szCs w:val="24"/>
                <w:lang w:val="id-ID"/>
              </w:rPr>
            </w:pPr>
          </w:p>
        </w:tc>
        <w:tc>
          <w:tcPr>
            <w:tcW w:w="4302" w:type="dxa"/>
          </w:tcPr>
          <w:p w:rsidR="007925D5" w:rsidRPr="0079548C" w:rsidRDefault="007925D5" w:rsidP="0051540C">
            <w:pPr>
              <w:tabs>
                <w:tab w:val="left" w:pos="252"/>
              </w:tabs>
              <w:autoSpaceDE w:val="0"/>
              <w:autoSpaceDN w:val="0"/>
              <w:adjustRightInd w:val="0"/>
              <w:spacing w:after="0" w:line="240" w:lineRule="auto"/>
              <w:rPr>
                <w:rFonts w:ascii="Times New Roman" w:hAnsi="Times New Roman" w:cs="Times New Roman"/>
                <w:noProof/>
                <w:sz w:val="24"/>
                <w:szCs w:val="24"/>
              </w:rPr>
            </w:pPr>
            <w:r w:rsidRPr="0079548C">
              <w:rPr>
                <w:rFonts w:ascii="Times New Roman" w:hAnsi="Times New Roman" w:cs="Times New Roman"/>
                <w:noProof/>
                <w:sz w:val="24"/>
                <w:szCs w:val="24"/>
              </w:rPr>
              <w:t>Respon cepat pengeluaran material ,paper bag dan sparepart</w:t>
            </w:r>
          </w:p>
        </w:tc>
        <w:tc>
          <w:tcPr>
            <w:tcW w:w="720" w:type="dxa"/>
          </w:tcPr>
          <w:p w:rsidR="007925D5" w:rsidRDefault="007925D5" w:rsidP="0051540C">
            <w:pPr>
              <w:tabs>
                <w:tab w:val="left" w:pos="810"/>
              </w:tabs>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7925D5" w:rsidRPr="004E7A9F" w:rsidTr="0051540C">
        <w:tc>
          <w:tcPr>
            <w:tcW w:w="738" w:type="dxa"/>
            <w:vMerge w:val="restart"/>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noProof/>
                <w:sz w:val="24"/>
                <w:szCs w:val="24"/>
                <w:lang w:val="id-ID"/>
              </w:rPr>
              <w:t>4.</w:t>
            </w:r>
          </w:p>
        </w:tc>
        <w:tc>
          <w:tcPr>
            <w:tcW w:w="2178" w:type="dxa"/>
            <w:vMerge w:val="restart"/>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lang w:val="id-ID"/>
              </w:rPr>
            </w:pPr>
            <w:r w:rsidRPr="00A65541">
              <w:rPr>
                <w:rFonts w:ascii="Times New Roman" w:hAnsi="Times New Roman" w:cs="Times New Roman"/>
                <w:i/>
                <w:noProof/>
                <w:sz w:val="24"/>
                <w:szCs w:val="24"/>
                <w:lang w:val="id-ID"/>
              </w:rPr>
              <w:t xml:space="preserve">Behaviour Competency </w:t>
            </w:r>
          </w:p>
        </w:tc>
        <w:tc>
          <w:tcPr>
            <w:tcW w:w="4302" w:type="dxa"/>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rPr>
            </w:pPr>
            <w:r w:rsidRPr="00A65541">
              <w:rPr>
                <w:rFonts w:ascii="Times New Roman" w:hAnsi="Times New Roman" w:cs="Times New Roman"/>
                <w:i/>
                <w:noProof/>
                <w:sz w:val="24"/>
                <w:szCs w:val="24"/>
              </w:rPr>
              <w:t>Synergy</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9,10,11,12</w:t>
            </w:r>
          </w:p>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rPr>
            </w:pPr>
          </w:p>
        </w:tc>
        <w:tc>
          <w:tcPr>
            <w:tcW w:w="990" w:type="dxa"/>
          </w:tcPr>
          <w:p w:rsidR="007925D5" w:rsidRPr="005100A2"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lang w:val="id-ID"/>
              </w:rPr>
            </w:pPr>
          </w:p>
        </w:tc>
        <w:tc>
          <w:tcPr>
            <w:tcW w:w="4302" w:type="dxa"/>
          </w:tcPr>
          <w:p w:rsidR="007925D5" w:rsidRPr="00A65541" w:rsidRDefault="007925D5" w:rsidP="0051540C">
            <w:pPr>
              <w:rPr>
                <w:rFonts w:ascii="Times New Roman" w:hAnsi="Times New Roman" w:cs="Times New Roman"/>
                <w:i/>
                <w:noProof/>
                <w:sz w:val="24"/>
                <w:szCs w:val="24"/>
              </w:rPr>
            </w:pPr>
            <w:r w:rsidRPr="00A65541">
              <w:rPr>
                <w:rFonts w:ascii="Times New Roman" w:hAnsi="Times New Roman" w:cs="Times New Roman"/>
                <w:i/>
                <w:noProof/>
                <w:sz w:val="24"/>
                <w:szCs w:val="24"/>
              </w:rPr>
              <w:t>Integrity</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13,14</w:t>
            </w:r>
            <w:r w:rsidRPr="003E37FC">
              <w:rPr>
                <w:rFonts w:ascii="Times New Roman" w:hAnsi="Times New Roman" w:cs="Times New Roman"/>
                <w:noProof/>
                <w:sz w:val="24"/>
                <w:szCs w:val="24"/>
              </w:rPr>
              <w:t>,1</w:t>
            </w:r>
            <w:r>
              <w:rPr>
                <w:rFonts w:ascii="Times New Roman" w:hAnsi="Times New Roman" w:cs="Times New Roman"/>
                <w:noProof/>
                <w:sz w:val="24"/>
                <w:szCs w:val="24"/>
              </w:rPr>
              <w:t>5</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lang w:val="id-ID"/>
              </w:rPr>
            </w:pPr>
          </w:p>
        </w:tc>
        <w:tc>
          <w:tcPr>
            <w:tcW w:w="4302" w:type="dxa"/>
          </w:tcPr>
          <w:p w:rsidR="007925D5" w:rsidRPr="00A65541" w:rsidRDefault="007925D5" w:rsidP="0051540C">
            <w:pPr>
              <w:rPr>
                <w:rFonts w:ascii="Times New Roman" w:hAnsi="Times New Roman" w:cs="Times New Roman"/>
                <w:i/>
                <w:noProof/>
                <w:sz w:val="24"/>
                <w:szCs w:val="24"/>
              </w:rPr>
            </w:pPr>
            <w:r w:rsidRPr="00A65541">
              <w:rPr>
                <w:rFonts w:ascii="Times New Roman" w:hAnsi="Times New Roman" w:cs="Times New Roman"/>
                <w:i/>
                <w:noProof/>
                <w:sz w:val="24"/>
                <w:szCs w:val="24"/>
              </w:rPr>
              <w:t>Growth for co prosperity</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16,17,18</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lang w:val="id-ID"/>
              </w:rPr>
            </w:pPr>
          </w:p>
        </w:tc>
        <w:tc>
          <w:tcPr>
            <w:tcW w:w="4302" w:type="dxa"/>
          </w:tcPr>
          <w:p w:rsidR="007925D5" w:rsidRPr="00A65541" w:rsidRDefault="007925D5" w:rsidP="0051540C">
            <w:pPr>
              <w:rPr>
                <w:rFonts w:ascii="Times New Roman" w:hAnsi="Times New Roman" w:cs="Times New Roman"/>
                <w:i/>
                <w:noProof/>
                <w:sz w:val="24"/>
                <w:szCs w:val="24"/>
              </w:rPr>
            </w:pPr>
            <w:r w:rsidRPr="00A65541">
              <w:rPr>
                <w:rFonts w:ascii="Times New Roman" w:hAnsi="Times New Roman" w:cs="Times New Roman"/>
                <w:i/>
                <w:noProof/>
                <w:sz w:val="24"/>
                <w:szCs w:val="24"/>
              </w:rPr>
              <w:t>Adaptive to change</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19,20,21</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7925D5" w:rsidRPr="004E7A9F" w:rsidTr="0051540C">
        <w:tc>
          <w:tcPr>
            <w:tcW w:w="738" w:type="dxa"/>
            <w:vMerge/>
          </w:tcPr>
          <w:p w:rsidR="007925D5" w:rsidRPr="004E7A9F" w:rsidRDefault="007925D5" w:rsidP="0051540C">
            <w:pPr>
              <w:autoSpaceDE w:val="0"/>
              <w:autoSpaceDN w:val="0"/>
              <w:adjustRightInd w:val="0"/>
              <w:spacing w:after="0" w:line="240" w:lineRule="auto"/>
              <w:jc w:val="center"/>
              <w:rPr>
                <w:rFonts w:ascii="Times New Roman" w:hAnsi="Times New Roman" w:cs="Times New Roman"/>
                <w:noProof/>
                <w:sz w:val="24"/>
                <w:szCs w:val="24"/>
                <w:lang w:val="id-ID"/>
              </w:rPr>
            </w:pPr>
          </w:p>
        </w:tc>
        <w:tc>
          <w:tcPr>
            <w:tcW w:w="2178" w:type="dxa"/>
            <w:vMerge/>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lang w:val="id-ID"/>
              </w:rPr>
            </w:pPr>
          </w:p>
        </w:tc>
        <w:tc>
          <w:tcPr>
            <w:tcW w:w="4302" w:type="dxa"/>
          </w:tcPr>
          <w:p w:rsidR="007925D5" w:rsidRPr="00A65541" w:rsidRDefault="007925D5" w:rsidP="0051540C">
            <w:pPr>
              <w:autoSpaceDE w:val="0"/>
              <w:autoSpaceDN w:val="0"/>
              <w:adjustRightInd w:val="0"/>
              <w:spacing w:after="0" w:line="240" w:lineRule="auto"/>
              <w:rPr>
                <w:rFonts w:ascii="Times New Roman" w:hAnsi="Times New Roman" w:cs="Times New Roman"/>
                <w:i/>
                <w:noProof/>
                <w:sz w:val="24"/>
                <w:szCs w:val="24"/>
              </w:rPr>
            </w:pPr>
            <w:r w:rsidRPr="00A65541">
              <w:rPr>
                <w:rFonts w:ascii="Times New Roman" w:hAnsi="Times New Roman" w:cs="Times New Roman"/>
                <w:i/>
                <w:noProof/>
                <w:sz w:val="24"/>
                <w:szCs w:val="24"/>
              </w:rPr>
              <w:t>Passion for excellence</w:t>
            </w:r>
          </w:p>
        </w:tc>
        <w:tc>
          <w:tcPr>
            <w:tcW w:w="72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22,23,24</w:t>
            </w:r>
          </w:p>
        </w:tc>
        <w:tc>
          <w:tcPr>
            <w:tcW w:w="990" w:type="dxa"/>
          </w:tcPr>
          <w:p w:rsidR="007925D5" w:rsidRDefault="007925D5" w:rsidP="0051540C">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51540C" w:rsidRPr="004E7A9F" w:rsidTr="00534258">
        <w:tc>
          <w:tcPr>
            <w:tcW w:w="7938" w:type="dxa"/>
            <w:gridSpan w:val="4"/>
          </w:tcPr>
          <w:p w:rsidR="0051540C" w:rsidRPr="004E7A9F" w:rsidRDefault="0051540C" w:rsidP="0051540C">
            <w:pPr>
              <w:autoSpaceDE w:val="0"/>
              <w:autoSpaceDN w:val="0"/>
              <w:adjustRightInd w:val="0"/>
              <w:spacing w:after="0" w:line="240" w:lineRule="auto"/>
              <w:jc w:val="center"/>
              <w:rPr>
                <w:rFonts w:ascii="Times New Roman" w:hAnsi="Times New Roman" w:cs="Times New Roman"/>
                <w:noProof/>
                <w:sz w:val="24"/>
                <w:szCs w:val="24"/>
                <w:lang w:val="id-ID"/>
              </w:rPr>
            </w:pPr>
            <w:r w:rsidRPr="004E7A9F">
              <w:rPr>
                <w:rFonts w:ascii="Times New Roman" w:hAnsi="Times New Roman" w:cs="Times New Roman"/>
                <w:b/>
                <w:noProof/>
                <w:sz w:val="24"/>
                <w:szCs w:val="24"/>
              </w:rPr>
              <w:t>Total</w:t>
            </w:r>
          </w:p>
        </w:tc>
        <w:tc>
          <w:tcPr>
            <w:tcW w:w="990" w:type="dxa"/>
          </w:tcPr>
          <w:p w:rsidR="0051540C" w:rsidRPr="004E7A9F" w:rsidRDefault="0051540C" w:rsidP="0051540C">
            <w:pPr>
              <w:autoSpaceDE w:val="0"/>
              <w:autoSpaceDN w:val="0"/>
              <w:adjustRightInd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24</w:t>
            </w:r>
          </w:p>
        </w:tc>
      </w:tr>
    </w:tbl>
    <w:p w:rsidR="007925D5" w:rsidRPr="00C6651E" w:rsidRDefault="007925D5" w:rsidP="007925D5">
      <w:pPr>
        <w:pStyle w:val="Default"/>
        <w:spacing w:line="480" w:lineRule="auto"/>
        <w:ind w:left="426" w:firstLine="283"/>
        <w:jc w:val="center"/>
        <w:rPr>
          <w:noProof/>
          <w:szCs w:val="23"/>
          <w:lang w:val="en-US"/>
        </w:rPr>
      </w:pPr>
      <w:bookmarkStart w:id="0" w:name="_GoBack"/>
      <w:bookmarkEnd w:id="0"/>
      <w:r>
        <w:rPr>
          <w:b/>
          <w:noProof/>
          <w:szCs w:val="23"/>
        </w:rPr>
        <w:t xml:space="preserve">Tabel </w:t>
      </w:r>
      <w:r w:rsidR="0090047A">
        <w:rPr>
          <w:b/>
          <w:noProof/>
          <w:szCs w:val="23"/>
          <w:lang w:val="en-US"/>
        </w:rPr>
        <w:t>8</w:t>
      </w:r>
      <w:r w:rsidRPr="004F478D">
        <w:rPr>
          <w:b/>
          <w:noProof/>
          <w:szCs w:val="23"/>
        </w:rPr>
        <w:t>.</w:t>
      </w:r>
      <w:r w:rsidRPr="005C5FC5">
        <w:rPr>
          <w:i/>
          <w:noProof/>
          <w:szCs w:val="23"/>
        </w:rPr>
        <w:t>Blue Print</w:t>
      </w:r>
      <w:r>
        <w:rPr>
          <w:noProof/>
          <w:szCs w:val="23"/>
        </w:rPr>
        <w:t xml:space="preserve"> Kinerja Karyawan</w:t>
      </w:r>
    </w:p>
    <w:p w:rsidR="007925D5" w:rsidRPr="0051540C" w:rsidRDefault="007925D5" w:rsidP="0051540C">
      <w:pPr>
        <w:spacing w:after="0" w:line="480" w:lineRule="auto"/>
        <w:jc w:val="both"/>
        <w:rPr>
          <w:rFonts w:ascii="Times New Roman" w:hAnsi="Times New Roman" w:cs="Times New Roman"/>
          <w:b/>
          <w:noProof/>
          <w:sz w:val="24"/>
          <w:szCs w:val="24"/>
        </w:rPr>
      </w:pPr>
    </w:p>
    <w:p w:rsidR="007925D5" w:rsidRPr="00465CD5"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Validitas Alat Ukur</w:t>
      </w:r>
    </w:p>
    <w:p w:rsidR="007925D5" w:rsidRDefault="007925D5" w:rsidP="007925D5">
      <w:pPr>
        <w:spacing w:after="0" w:line="480" w:lineRule="auto"/>
        <w:ind w:left="426" w:firstLine="294"/>
        <w:jc w:val="both"/>
        <w:rPr>
          <w:rFonts w:asciiTheme="majorBidi" w:eastAsia="Times New Roman" w:hAnsiTheme="majorBidi" w:cstheme="majorBidi"/>
          <w:sz w:val="24"/>
          <w:szCs w:val="24"/>
          <w:lang w:val="id-ID" w:eastAsia="id-ID"/>
        </w:rPr>
      </w:pPr>
      <w:r w:rsidRPr="00465CD5">
        <w:rPr>
          <w:rFonts w:asciiTheme="majorBidi" w:eastAsia="Times New Roman" w:hAnsiTheme="majorBidi" w:cstheme="majorBidi"/>
          <w:sz w:val="24"/>
          <w:szCs w:val="24"/>
          <w:lang w:val="id-ID" w:eastAsia="id-ID"/>
        </w:rPr>
        <w:t>Validitas berasal dari kata</w:t>
      </w:r>
      <w:r w:rsidRPr="00007672">
        <w:rPr>
          <w:rFonts w:asciiTheme="majorBidi" w:eastAsia="Times New Roman" w:hAnsiTheme="majorBidi" w:cstheme="majorBidi"/>
          <w:i/>
          <w:sz w:val="24"/>
          <w:szCs w:val="24"/>
          <w:lang w:val="id-ID" w:eastAsia="id-ID"/>
        </w:rPr>
        <w:t xml:space="preserve"> validity</w:t>
      </w:r>
      <w:r w:rsidRPr="00465CD5">
        <w:rPr>
          <w:rFonts w:asciiTheme="majorBidi" w:eastAsia="Times New Roman" w:hAnsiTheme="majorBidi" w:cstheme="majorBidi"/>
          <w:sz w:val="24"/>
          <w:szCs w:val="24"/>
          <w:lang w:val="id-ID" w:eastAsia="id-ID"/>
        </w:rPr>
        <w:t xml:space="preserve"> yang mempunyai arti sejauh mana ketepatan dan kecermatan suatu alat ukur dalam melakukan fungsi ukurnya. Suatu tes atau instrumen pengukuran dapat dikatakan mempunyai validitas yang tinggi apabila alat tersebut menjalankan fungsi ukurnya, atau </w:t>
      </w:r>
      <w:r w:rsidRPr="00465CD5">
        <w:rPr>
          <w:rFonts w:asciiTheme="majorBidi" w:eastAsia="Times New Roman" w:hAnsiTheme="majorBidi" w:cstheme="majorBidi"/>
          <w:sz w:val="24"/>
          <w:szCs w:val="24"/>
          <w:lang w:val="id-ID" w:eastAsia="id-ID"/>
        </w:rPr>
        <w:lastRenderedPageBreak/>
        <w:t>memberikan hasil ukur, yang sesuai dengan maksud dilakukannya pengukuran tersebut</w:t>
      </w:r>
      <w:r>
        <w:rPr>
          <w:rFonts w:asciiTheme="majorBidi" w:eastAsia="Times New Roman" w:hAnsiTheme="majorBidi" w:cstheme="majorBidi"/>
          <w:sz w:val="24"/>
          <w:szCs w:val="24"/>
          <w:lang w:val="id-ID" w:eastAsia="id-ID"/>
        </w:rPr>
        <w:t>(Azwar, 2009</w:t>
      </w:r>
      <w:r w:rsidRPr="00465CD5">
        <w:rPr>
          <w:rFonts w:asciiTheme="majorBidi" w:eastAsia="Times New Roman" w:hAnsiTheme="majorBidi" w:cstheme="majorBidi"/>
          <w:sz w:val="24"/>
          <w:szCs w:val="24"/>
          <w:lang w:val="id-ID" w:eastAsia="id-ID"/>
        </w:rPr>
        <w:t>:5).</w:t>
      </w:r>
    </w:p>
    <w:p w:rsidR="007925D5" w:rsidRDefault="007925D5" w:rsidP="007925D5">
      <w:pPr>
        <w:spacing w:after="0" w:line="480" w:lineRule="auto"/>
        <w:ind w:left="426" w:firstLine="294"/>
        <w:jc w:val="both"/>
        <w:rPr>
          <w:rFonts w:asciiTheme="majorBidi" w:eastAsia="Times New Roman" w:hAnsiTheme="majorBidi" w:cstheme="majorBidi"/>
          <w:sz w:val="24"/>
          <w:szCs w:val="24"/>
          <w:lang w:val="id-ID" w:eastAsia="id-ID"/>
        </w:rPr>
      </w:pPr>
      <w:r w:rsidRPr="00465CD5">
        <w:rPr>
          <w:rFonts w:asciiTheme="majorBidi" w:eastAsia="Times New Roman" w:hAnsiTheme="majorBidi" w:cstheme="majorBidi"/>
          <w:sz w:val="24"/>
          <w:szCs w:val="24"/>
          <w:lang w:val="id-ID" w:eastAsia="id-ID"/>
        </w:rPr>
        <w:t xml:space="preserve">Tipe validitas yang digunakan dalam penelitian ini adalah validitas isi yaitu suatu validitas yang diestimasi lewat pengujian terhadap isi tes dengan analisis rasional atau lewat juri profesional </w:t>
      </w:r>
      <w:r w:rsidRPr="00465CD5">
        <w:rPr>
          <w:rFonts w:asciiTheme="majorBidi" w:eastAsia="Times New Roman" w:hAnsiTheme="majorBidi" w:cstheme="majorBidi"/>
          <w:i/>
          <w:iCs/>
          <w:sz w:val="24"/>
          <w:szCs w:val="24"/>
          <w:lang w:val="id-ID" w:eastAsia="id-ID"/>
        </w:rPr>
        <w:t>(profesional judgment)</w:t>
      </w:r>
      <w:r>
        <w:rPr>
          <w:rFonts w:asciiTheme="majorBidi" w:eastAsia="Times New Roman" w:hAnsiTheme="majorBidi" w:cstheme="majorBidi"/>
          <w:sz w:val="24"/>
          <w:szCs w:val="24"/>
          <w:lang w:val="id-ID" w:eastAsia="id-ID"/>
        </w:rPr>
        <w:t xml:space="preserve"> (Azwar, 2009</w:t>
      </w:r>
      <w:r w:rsidRPr="00465CD5">
        <w:rPr>
          <w:rFonts w:asciiTheme="majorBidi" w:eastAsia="Times New Roman" w:hAnsiTheme="majorBidi" w:cstheme="majorBidi"/>
          <w:sz w:val="24"/>
          <w:szCs w:val="24"/>
          <w:lang w:val="id-ID" w:eastAsia="id-ID"/>
        </w:rPr>
        <w:t>:45). Validasi yang dicari dengan validitas isi adalah sejauh mana aitem-aitem dalam tes mencakup keseluruhan kawasan isi objek yang hendak diukur atau sejauh mana isi tes mencerminkan ciri atribut yang hendak diukur.</w:t>
      </w:r>
    </w:p>
    <w:p w:rsidR="007925D5" w:rsidRDefault="007925D5" w:rsidP="007925D5">
      <w:pPr>
        <w:spacing w:after="0" w:line="480" w:lineRule="auto"/>
        <w:ind w:left="426" w:firstLine="294"/>
        <w:jc w:val="both"/>
        <w:rPr>
          <w:rFonts w:asciiTheme="majorBidi" w:eastAsia="Times New Roman" w:hAnsiTheme="majorBidi" w:cstheme="majorBidi"/>
          <w:sz w:val="24"/>
          <w:szCs w:val="24"/>
          <w:lang w:val="id-ID" w:eastAsia="id-ID"/>
        </w:rPr>
      </w:pPr>
      <w:r w:rsidRPr="00465CD5">
        <w:rPr>
          <w:rFonts w:asciiTheme="majorBidi" w:eastAsia="Times New Roman" w:hAnsiTheme="majorBidi" w:cstheme="majorBidi"/>
          <w:sz w:val="24"/>
          <w:szCs w:val="24"/>
          <w:lang w:val="id-ID" w:eastAsia="id-ID"/>
        </w:rPr>
        <w:t xml:space="preserve">Validitas isi terbagi menjadi dua tipe,yaitu validitas muka </w:t>
      </w:r>
      <w:r w:rsidRPr="00465CD5">
        <w:rPr>
          <w:rFonts w:asciiTheme="majorBidi" w:eastAsia="Times New Roman" w:hAnsiTheme="majorBidi" w:cstheme="majorBidi"/>
          <w:i/>
          <w:iCs/>
          <w:sz w:val="24"/>
          <w:szCs w:val="24"/>
          <w:lang w:val="id-ID" w:eastAsia="id-ID"/>
        </w:rPr>
        <w:t>(face validity)</w:t>
      </w:r>
      <w:r w:rsidRPr="00465CD5">
        <w:rPr>
          <w:rFonts w:asciiTheme="majorBidi" w:eastAsia="Times New Roman" w:hAnsiTheme="majorBidi" w:cstheme="majorBidi"/>
          <w:sz w:val="24"/>
          <w:szCs w:val="24"/>
          <w:lang w:val="id-ID" w:eastAsia="id-ID"/>
        </w:rPr>
        <w:t xml:space="preserve">dan validitas logik </w:t>
      </w:r>
      <w:r w:rsidRPr="00465CD5">
        <w:rPr>
          <w:rFonts w:asciiTheme="majorBidi" w:eastAsia="Times New Roman" w:hAnsiTheme="majorBidi" w:cstheme="majorBidi"/>
          <w:i/>
          <w:iCs/>
          <w:sz w:val="24"/>
          <w:szCs w:val="24"/>
          <w:lang w:val="id-ID" w:eastAsia="id-ID"/>
        </w:rPr>
        <w:t>(logical validity).</w:t>
      </w:r>
      <w:r w:rsidRPr="00465CD5">
        <w:rPr>
          <w:rFonts w:asciiTheme="majorBidi" w:eastAsia="Times New Roman" w:hAnsiTheme="majorBidi" w:cstheme="majorBidi"/>
          <w:sz w:val="24"/>
          <w:szCs w:val="24"/>
          <w:lang w:val="id-ID" w:eastAsia="id-ID"/>
        </w:rPr>
        <w:t>Yang dipakai dalam penelitian ini adalah validitas logik yang menunjuk pada sejauhmana isi tes merupakan representasi dari ciri-ciri atribut yang hendak diukur(Azwar, 2008:52-53).</w:t>
      </w:r>
    </w:p>
    <w:p w:rsidR="007925D5" w:rsidRPr="00FD58D1" w:rsidRDefault="007925D5" w:rsidP="007925D5">
      <w:pPr>
        <w:spacing w:after="0" w:line="480" w:lineRule="auto"/>
        <w:ind w:left="426" w:firstLine="294"/>
        <w:jc w:val="both"/>
        <w:rPr>
          <w:rFonts w:asciiTheme="majorBidi" w:eastAsia="Times New Roman" w:hAnsiTheme="majorBidi" w:cstheme="majorBidi"/>
          <w:sz w:val="24"/>
          <w:szCs w:val="24"/>
          <w:lang w:val="id-ID" w:eastAsia="id-ID"/>
        </w:rPr>
      </w:pPr>
    </w:p>
    <w:p w:rsidR="007925D5" w:rsidRPr="00E60722"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Pr>
          <w:rFonts w:ascii="Times New Roman" w:hAnsi="Times New Roman" w:cs="Times New Roman"/>
          <w:b/>
          <w:noProof/>
          <w:sz w:val="24"/>
          <w:szCs w:val="24"/>
          <w:lang w:val="id-ID"/>
        </w:rPr>
        <w:t>Reliabi</w:t>
      </w:r>
      <w:r w:rsidRPr="00E60722">
        <w:rPr>
          <w:rFonts w:ascii="Times New Roman" w:hAnsi="Times New Roman" w:cs="Times New Roman"/>
          <w:b/>
          <w:noProof/>
          <w:sz w:val="24"/>
          <w:szCs w:val="24"/>
          <w:lang w:val="id-ID"/>
        </w:rPr>
        <w:t>litas Alat Ukur</w:t>
      </w:r>
    </w:p>
    <w:p w:rsidR="007925D5" w:rsidRPr="00E60722" w:rsidRDefault="007925D5" w:rsidP="007925D5">
      <w:pPr>
        <w:pStyle w:val="ListParagraph"/>
        <w:spacing w:line="480" w:lineRule="auto"/>
        <w:ind w:left="426" w:firstLine="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Reliabilitas mengacu  </w:t>
      </w:r>
      <w:r w:rsidRPr="00E60722">
        <w:rPr>
          <w:rFonts w:ascii="Times New Roman" w:hAnsi="Times New Roman" w:cs="Times New Roman"/>
          <w:noProof/>
          <w:sz w:val="24"/>
          <w:szCs w:val="24"/>
          <w:lang w:val="id-ID"/>
        </w:rPr>
        <w:t>pada konsistensi atau keterpercayaan hasil ukur, yang mengandung makna ke</w:t>
      </w:r>
      <w:r>
        <w:rPr>
          <w:rFonts w:ascii="Times New Roman" w:hAnsi="Times New Roman" w:cs="Times New Roman"/>
          <w:noProof/>
          <w:sz w:val="24"/>
          <w:szCs w:val="24"/>
          <w:lang w:val="id-ID"/>
        </w:rPr>
        <w:t>cermatan pengukuran (Azwar, 2009</w:t>
      </w:r>
      <w:r w:rsidRPr="00E60722">
        <w:rPr>
          <w:rFonts w:ascii="Times New Roman" w:hAnsi="Times New Roman" w:cs="Times New Roman"/>
          <w:noProof/>
          <w:sz w:val="24"/>
          <w:szCs w:val="24"/>
          <w:lang w:val="id-ID"/>
        </w:rPr>
        <w:t xml:space="preserve">: 83). Pengukuran yang tidak reliabel akan menghasilkan skor yang tidak dapat dipercaya karena perbedaan skor yang terjadi diantara individu lebih ditentukan oleh faktor </w:t>
      </w:r>
      <w:r w:rsidRPr="00E60722">
        <w:rPr>
          <w:rFonts w:ascii="Times New Roman" w:hAnsi="Times New Roman" w:cs="Times New Roman"/>
          <w:i/>
          <w:noProof/>
          <w:sz w:val="24"/>
          <w:szCs w:val="24"/>
          <w:lang w:val="id-ID"/>
        </w:rPr>
        <w:t>error</w:t>
      </w:r>
      <w:r w:rsidRPr="00E60722">
        <w:rPr>
          <w:rFonts w:ascii="Times New Roman" w:hAnsi="Times New Roman" w:cs="Times New Roman"/>
          <w:noProof/>
          <w:sz w:val="24"/>
          <w:szCs w:val="24"/>
          <w:lang w:val="id-ID"/>
        </w:rPr>
        <w:t xml:space="preserve"> (kesalahan) daripada faktor perbedaan yang sesungguhnya.</w:t>
      </w:r>
    </w:p>
    <w:p w:rsidR="007925D5" w:rsidRPr="00E60722" w:rsidRDefault="007925D5" w:rsidP="007925D5">
      <w:pPr>
        <w:pStyle w:val="ListParagraph"/>
        <w:spacing w:line="480" w:lineRule="auto"/>
        <w:ind w:left="426" w:firstLine="283"/>
        <w:jc w:val="both"/>
        <w:rPr>
          <w:rFonts w:ascii="Times New Roman" w:hAnsi="Times New Roman" w:cs="Times New Roman"/>
          <w:noProof/>
          <w:sz w:val="24"/>
          <w:szCs w:val="24"/>
          <w:lang w:val="id-ID"/>
        </w:rPr>
      </w:pPr>
      <w:r w:rsidRPr="00E60722">
        <w:rPr>
          <w:rFonts w:ascii="Times New Roman" w:hAnsi="Times New Roman" w:cs="Times New Roman"/>
          <w:noProof/>
          <w:sz w:val="24"/>
          <w:szCs w:val="24"/>
          <w:lang w:val="id-ID"/>
        </w:rPr>
        <w:t xml:space="preserve">Jenis reliabilitas yang digunakan dalam penelitian ini adalah reliabilitas </w:t>
      </w:r>
      <w:r w:rsidRPr="00E60722">
        <w:rPr>
          <w:rFonts w:ascii="Times New Roman" w:hAnsi="Times New Roman" w:cs="Times New Roman"/>
          <w:i/>
          <w:noProof/>
          <w:sz w:val="24"/>
          <w:szCs w:val="24"/>
          <w:lang w:val="id-ID"/>
        </w:rPr>
        <w:t>Alpha Cronbach</w:t>
      </w:r>
      <w:r w:rsidRPr="00E60722">
        <w:rPr>
          <w:rFonts w:ascii="Times New Roman" w:hAnsi="Times New Roman" w:cs="Times New Roman"/>
          <w:noProof/>
          <w:sz w:val="24"/>
          <w:szCs w:val="24"/>
          <w:lang w:val="id-ID"/>
        </w:rPr>
        <w:t xml:space="preserve"> yang merupakan bagian dari statistik, biasanya digunakan </w:t>
      </w:r>
      <w:r w:rsidRPr="00E60722">
        <w:rPr>
          <w:rFonts w:ascii="Times New Roman" w:hAnsi="Times New Roman" w:cs="Times New Roman"/>
          <w:noProof/>
          <w:sz w:val="24"/>
          <w:szCs w:val="24"/>
          <w:lang w:val="id-ID"/>
        </w:rPr>
        <w:lastRenderedPageBreak/>
        <w:t>sebagai penduga dari reliabilitas konsistensi internal dari suatu skor tes untuk sampel.</w:t>
      </w:r>
    </w:p>
    <w:p w:rsidR="007925D5" w:rsidRDefault="007925D5" w:rsidP="007925D5">
      <w:pPr>
        <w:pStyle w:val="ListParagraph"/>
        <w:spacing w:after="0" w:line="480" w:lineRule="auto"/>
        <w:ind w:left="426" w:firstLine="283"/>
        <w:jc w:val="both"/>
        <w:rPr>
          <w:rFonts w:ascii="Times New Roman" w:hAnsi="Times New Roman" w:cs="Times New Roman"/>
          <w:noProof/>
          <w:sz w:val="24"/>
          <w:szCs w:val="24"/>
          <w:lang w:val="id-ID"/>
        </w:rPr>
      </w:pPr>
      <w:r w:rsidRPr="00E60722">
        <w:rPr>
          <w:rFonts w:ascii="Times New Roman" w:hAnsi="Times New Roman" w:cs="Times New Roman"/>
          <w:noProof/>
          <w:sz w:val="24"/>
          <w:szCs w:val="24"/>
          <w:lang w:val="id-ID"/>
        </w:rPr>
        <w:t xml:space="preserve">Reliabilitas </w:t>
      </w:r>
      <w:r w:rsidRPr="00E60722">
        <w:rPr>
          <w:rFonts w:ascii="Times New Roman" w:hAnsi="Times New Roman" w:cs="Times New Roman"/>
          <w:i/>
          <w:noProof/>
          <w:sz w:val="24"/>
          <w:szCs w:val="24"/>
          <w:lang w:val="id-ID"/>
        </w:rPr>
        <w:t xml:space="preserve">alpha </w:t>
      </w:r>
      <w:r w:rsidRPr="00E60722">
        <w:rPr>
          <w:rFonts w:ascii="Times New Roman" w:hAnsi="Times New Roman" w:cs="Times New Roman"/>
          <w:noProof/>
          <w:sz w:val="24"/>
          <w:szCs w:val="24"/>
          <w:lang w:val="id-ID"/>
        </w:rPr>
        <w:t>adalah data yang diperhitungkan melalui satu bentuk skala yang dikenakan hanya satu kali pada sekelompok responden (</w:t>
      </w:r>
      <w:r w:rsidRPr="00E60722">
        <w:rPr>
          <w:rFonts w:ascii="Times New Roman" w:hAnsi="Times New Roman" w:cs="Times New Roman"/>
          <w:i/>
          <w:noProof/>
          <w:sz w:val="24"/>
          <w:szCs w:val="24"/>
          <w:lang w:val="id-ID"/>
        </w:rPr>
        <w:t>single-trial administration</w:t>
      </w:r>
      <w:r w:rsidRPr="00E60722">
        <w:rPr>
          <w:rFonts w:ascii="Times New Roman" w:hAnsi="Times New Roman" w:cs="Times New Roman"/>
          <w:noProof/>
          <w:sz w:val="24"/>
          <w:szCs w:val="24"/>
          <w:lang w:val="id-ID"/>
        </w:rPr>
        <w:t xml:space="preserve">). Dengan menyajikan skala hanya satu kali, maka problem yangmungkin timbul pada pendekatan reliabilitas tes ulang dapat dihindari (Azwar,2009: 53).Dalam hal ini peneliti menggunakan uji statistik reliabilitas </w:t>
      </w:r>
      <w:r w:rsidRPr="00E60722">
        <w:rPr>
          <w:rFonts w:ascii="Times New Roman" w:hAnsi="Times New Roman" w:cs="Times New Roman"/>
          <w:i/>
          <w:noProof/>
          <w:sz w:val="24"/>
          <w:szCs w:val="24"/>
          <w:lang w:val="id-ID"/>
        </w:rPr>
        <w:t>Alpha Cronbach</w:t>
      </w:r>
      <w:r w:rsidRPr="00E60722">
        <w:rPr>
          <w:rFonts w:ascii="Times New Roman" w:hAnsi="Times New Roman" w:cs="Times New Roman"/>
          <w:noProof/>
          <w:sz w:val="24"/>
          <w:szCs w:val="24"/>
          <w:lang w:val="id-ID"/>
        </w:rPr>
        <w:t xml:space="preserve"> untuk menganalisis instrumen, dengan reliabel jika memberikan nilai koefisien reliabilitas </w:t>
      </w:r>
      <w:r w:rsidRPr="0057524B">
        <w:rPr>
          <w:rFonts w:ascii="Times New Roman" w:hAnsi="Times New Roman" w:cs="Times New Roman"/>
          <w:i/>
          <w:noProof/>
          <w:sz w:val="24"/>
          <w:szCs w:val="24"/>
          <w:lang w:val="id-ID"/>
        </w:rPr>
        <w:t>Alpha cronbach</w:t>
      </w:r>
      <w:r w:rsidRPr="00E60722">
        <w:rPr>
          <w:rFonts w:ascii="Times New Roman" w:hAnsi="Times New Roman" w:cs="Times New Roman"/>
          <w:noProof/>
          <w:sz w:val="24"/>
          <w:szCs w:val="24"/>
          <w:lang w:val="id-ID"/>
        </w:rPr>
        <w:t>&gt; 0,70 (Uyanto, 2006:240).</w:t>
      </w:r>
    </w:p>
    <w:p w:rsidR="007925D5" w:rsidRPr="00E60722" w:rsidRDefault="007925D5" w:rsidP="007925D5">
      <w:pPr>
        <w:pStyle w:val="ListParagraph"/>
        <w:spacing w:after="0" w:line="480" w:lineRule="auto"/>
        <w:ind w:left="426" w:firstLine="283"/>
        <w:jc w:val="both"/>
        <w:rPr>
          <w:rFonts w:ascii="Times New Roman" w:hAnsi="Times New Roman" w:cs="Times New Roman"/>
          <w:noProof/>
          <w:sz w:val="24"/>
          <w:szCs w:val="24"/>
          <w:lang w:val="id-ID"/>
        </w:rPr>
      </w:pPr>
    </w:p>
    <w:p w:rsidR="007925D5" w:rsidRPr="00696918" w:rsidRDefault="007925D5" w:rsidP="007925D5">
      <w:pPr>
        <w:pStyle w:val="ListParagraph"/>
        <w:numPr>
          <w:ilvl w:val="0"/>
          <w:numId w:val="9"/>
        </w:numPr>
        <w:spacing w:after="0" w:line="480" w:lineRule="auto"/>
        <w:ind w:left="426" w:hanging="426"/>
        <w:jc w:val="both"/>
        <w:rPr>
          <w:rFonts w:ascii="Times New Roman" w:hAnsi="Times New Roman" w:cs="Times New Roman"/>
          <w:b/>
          <w:noProof/>
          <w:sz w:val="24"/>
          <w:szCs w:val="24"/>
          <w:lang w:val="id-ID"/>
        </w:rPr>
      </w:pPr>
      <w:r w:rsidRPr="00E60722">
        <w:rPr>
          <w:rFonts w:ascii="Times New Roman" w:hAnsi="Times New Roman" w:cs="Times New Roman"/>
          <w:b/>
          <w:noProof/>
          <w:sz w:val="24"/>
          <w:szCs w:val="24"/>
          <w:lang w:val="id-ID"/>
        </w:rPr>
        <w:t>Teknik An</w:t>
      </w:r>
      <w:r>
        <w:rPr>
          <w:rFonts w:ascii="Times New Roman" w:hAnsi="Times New Roman" w:cs="Times New Roman"/>
          <w:b/>
          <w:noProof/>
          <w:sz w:val="24"/>
          <w:szCs w:val="24"/>
          <w:lang w:val="id-ID"/>
        </w:rPr>
        <w:t>a</w:t>
      </w:r>
      <w:r w:rsidRPr="00E60722">
        <w:rPr>
          <w:rFonts w:ascii="Times New Roman" w:hAnsi="Times New Roman" w:cs="Times New Roman"/>
          <w:b/>
          <w:noProof/>
          <w:sz w:val="24"/>
          <w:szCs w:val="24"/>
          <w:lang w:val="id-ID"/>
        </w:rPr>
        <w:t>lisis Data</w:t>
      </w:r>
    </w:p>
    <w:p w:rsidR="007925D5" w:rsidRDefault="007925D5" w:rsidP="007925D5">
      <w:pPr>
        <w:spacing w:after="0" w:line="480" w:lineRule="auto"/>
        <w:ind w:left="426" w:firstLine="283"/>
        <w:jc w:val="both"/>
        <w:rPr>
          <w:rFonts w:ascii="Times New Roman" w:hAnsi="Times New Roman" w:cs="Times New Roman"/>
          <w:noProof/>
          <w:sz w:val="24"/>
          <w:szCs w:val="24"/>
          <w:lang w:val="id-ID"/>
        </w:rPr>
      </w:pPr>
      <w:r w:rsidRPr="00696918">
        <w:rPr>
          <w:rFonts w:ascii="Times New Roman" w:hAnsi="Times New Roman" w:cs="Times New Roman"/>
          <w:noProof/>
          <w:sz w:val="24"/>
          <w:szCs w:val="24"/>
          <w:lang w:val="id-ID"/>
        </w:rPr>
        <w:t>Teknik</w:t>
      </w:r>
      <w:r w:rsidR="00B14620">
        <w:rPr>
          <w:rFonts w:ascii="Times New Roman" w:hAnsi="Times New Roman" w:cs="Times New Roman"/>
          <w:noProof/>
          <w:sz w:val="24"/>
          <w:szCs w:val="24"/>
        </w:rPr>
        <w:t xml:space="preserve"> </w:t>
      </w:r>
      <w:r w:rsidRPr="00696918">
        <w:rPr>
          <w:rFonts w:ascii="Times New Roman" w:hAnsi="Times New Roman" w:cs="Times New Roman"/>
          <w:noProof/>
          <w:sz w:val="24"/>
          <w:szCs w:val="24"/>
          <w:lang w:val="id-ID"/>
        </w:rPr>
        <w:t xml:space="preserve">analisis data yang digunakan dalam penelitian ini adalah analisis regresi sederhanayang digunakan </w:t>
      </w:r>
      <w:r>
        <w:rPr>
          <w:rFonts w:ascii="Times New Roman" w:hAnsi="Times New Roman" w:cs="Times New Roman"/>
          <w:noProof/>
          <w:sz w:val="24"/>
          <w:szCs w:val="24"/>
          <w:lang w:val="id-ID"/>
        </w:rPr>
        <w:t xml:space="preserve">untuk memperoleh persamaan yang </w:t>
      </w:r>
      <w:r w:rsidRPr="00696918">
        <w:rPr>
          <w:rFonts w:ascii="Times New Roman" w:hAnsi="Times New Roman" w:cs="Times New Roman"/>
          <w:noProof/>
          <w:sz w:val="24"/>
          <w:szCs w:val="24"/>
          <w:lang w:val="id-ID"/>
        </w:rPr>
        <w:t>menghubungkan variabel kriteria dengan satu variabel prediktor atau lebih (Churchill,2005:255).</w:t>
      </w:r>
      <w:r w:rsidR="00B14620">
        <w:rPr>
          <w:rFonts w:ascii="Times New Roman" w:hAnsi="Times New Roman" w:cs="Times New Roman"/>
          <w:noProof/>
          <w:sz w:val="24"/>
          <w:szCs w:val="24"/>
        </w:rPr>
        <w:t xml:space="preserve"> </w:t>
      </w:r>
      <w:r w:rsidRPr="00696918">
        <w:rPr>
          <w:rFonts w:ascii="Times New Roman" w:hAnsi="Times New Roman" w:cs="Times New Roman"/>
          <w:noProof/>
          <w:sz w:val="24"/>
          <w:szCs w:val="24"/>
          <w:lang w:val="id-ID"/>
        </w:rPr>
        <w:t xml:space="preserve">Pada model regresi, variabel dibedakan menjadi dua bagian, yaitu variabel respons </w:t>
      </w:r>
      <w:r w:rsidRPr="00696918">
        <w:rPr>
          <w:rFonts w:ascii="Times New Roman" w:hAnsi="Times New Roman" w:cs="Times New Roman"/>
          <w:i/>
          <w:iCs/>
          <w:noProof/>
          <w:sz w:val="24"/>
          <w:szCs w:val="24"/>
          <w:lang w:val="id-ID"/>
        </w:rPr>
        <w:t>(response)</w:t>
      </w:r>
      <w:r w:rsidRPr="00696918">
        <w:rPr>
          <w:rFonts w:ascii="Times New Roman" w:hAnsi="Times New Roman" w:cs="Times New Roman"/>
          <w:noProof/>
          <w:sz w:val="24"/>
          <w:szCs w:val="24"/>
          <w:lang w:val="id-ID"/>
        </w:rPr>
        <w:t xml:space="preserve">atau biasa juga disebut variabel bergantung </w:t>
      </w:r>
      <w:r w:rsidRPr="00696918">
        <w:rPr>
          <w:rFonts w:ascii="Times New Roman" w:hAnsi="Times New Roman" w:cs="Times New Roman"/>
          <w:i/>
          <w:iCs/>
          <w:noProof/>
          <w:sz w:val="24"/>
          <w:szCs w:val="24"/>
          <w:lang w:val="id-ID"/>
        </w:rPr>
        <w:t>(dependent variable)</w:t>
      </w:r>
      <w:r w:rsidRPr="00696918">
        <w:rPr>
          <w:rFonts w:ascii="Times New Roman" w:hAnsi="Times New Roman" w:cs="Times New Roman"/>
          <w:noProof/>
          <w:sz w:val="24"/>
          <w:szCs w:val="24"/>
          <w:lang w:val="id-ID"/>
        </w:rPr>
        <w:t xml:space="preserve">serta variabel </w:t>
      </w:r>
      <w:r w:rsidRPr="00696918">
        <w:rPr>
          <w:rFonts w:ascii="Times New Roman" w:hAnsi="Times New Roman" w:cs="Times New Roman"/>
          <w:i/>
          <w:iCs/>
          <w:noProof/>
          <w:sz w:val="24"/>
          <w:szCs w:val="24"/>
          <w:lang w:val="id-ID"/>
        </w:rPr>
        <w:t>explanory</w:t>
      </w:r>
      <w:r w:rsidRPr="00696918">
        <w:rPr>
          <w:rFonts w:ascii="Times New Roman" w:hAnsi="Times New Roman" w:cs="Times New Roman"/>
          <w:noProof/>
          <w:sz w:val="24"/>
          <w:szCs w:val="24"/>
          <w:lang w:val="id-ID"/>
        </w:rPr>
        <w:t xml:space="preserve"> atau biasa juga disebut variabel penduga </w:t>
      </w:r>
      <w:r w:rsidRPr="00696918">
        <w:rPr>
          <w:rFonts w:ascii="Times New Roman" w:hAnsi="Times New Roman" w:cs="Times New Roman"/>
          <w:i/>
          <w:iCs/>
          <w:noProof/>
          <w:sz w:val="24"/>
          <w:szCs w:val="24"/>
          <w:lang w:val="id-ID"/>
        </w:rPr>
        <w:t>(predictor variable)</w:t>
      </w:r>
      <w:r w:rsidRPr="00696918">
        <w:rPr>
          <w:rFonts w:ascii="Times New Roman" w:hAnsi="Times New Roman" w:cs="Times New Roman"/>
          <w:noProof/>
          <w:sz w:val="24"/>
          <w:szCs w:val="24"/>
          <w:lang w:val="id-ID"/>
        </w:rPr>
        <w:t xml:space="preserve">atau disebut juga variabel bebas </w:t>
      </w:r>
      <w:r w:rsidRPr="008D66D3">
        <w:rPr>
          <w:rFonts w:ascii="Times New Roman" w:hAnsi="Times New Roman" w:cs="Times New Roman"/>
          <w:i/>
          <w:noProof/>
          <w:sz w:val="24"/>
          <w:szCs w:val="24"/>
          <w:lang w:val="id-ID"/>
        </w:rPr>
        <w:t>(independent variabel)</w:t>
      </w:r>
      <w:r w:rsidR="00B14620">
        <w:rPr>
          <w:rFonts w:ascii="Times New Roman" w:hAnsi="Times New Roman" w:cs="Times New Roman"/>
          <w:i/>
          <w:noProof/>
          <w:sz w:val="24"/>
          <w:szCs w:val="24"/>
        </w:rPr>
        <w:t xml:space="preserve"> </w:t>
      </w:r>
      <w:r w:rsidRPr="00696918">
        <w:rPr>
          <w:rFonts w:ascii="Times New Roman" w:hAnsi="Times New Roman" w:cs="Times New Roman"/>
          <w:noProof/>
          <w:sz w:val="24"/>
          <w:szCs w:val="24"/>
          <w:lang w:val="id-ID"/>
        </w:rPr>
        <w:t>(Nawari,2007:1).</w:t>
      </w:r>
      <w:r w:rsidR="005B4F2B">
        <w:rPr>
          <w:rFonts w:ascii="Times New Roman" w:hAnsi="Times New Roman" w:cs="Times New Roman"/>
          <w:noProof/>
          <w:sz w:val="24"/>
          <w:szCs w:val="24"/>
        </w:rPr>
        <w:t xml:space="preserve"> </w:t>
      </w:r>
      <w:r w:rsidRPr="00696918">
        <w:rPr>
          <w:rFonts w:ascii="Times New Roman" w:hAnsi="Times New Roman" w:cs="Times New Roman"/>
          <w:noProof/>
          <w:sz w:val="24"/>
          <w:szCs w:val="24"/>
          <w:lang w:val="id-ID"/>
        </w:rPr>
        <w:t>Analisis regresi digunakan untuk mengetahui caravariabeldependen/kriterium dapat diprediksikan melalui variabel independen</w:t>
      </w:r>
      <w:r>
        <w:rPr>
          <w:rFonts w:ascii="Times New Roman" w:hAnsi="Times New Roman" w:cs="Times New Roman"/>
          <w:noProof/>
          <w:sz w:val="24"/>
          <w:szCs w:val="24"/>
          <w:lang w:val="id-ID"/>
        </w:rPr>
        <w:t xml:space="preserve"> atau prediktor </w:t>
      </w:r>
      <w:r w:rsidRPr="00696918">
        <w:rPr>
          <w:rFonts w:ascii="Times New Roman" w:hAnsi="Times New Roman" w:cs="Times New Roman"/>
          <w:noProof/>
          <w:sz w:val="24"/>
          <w:szCs w:val="24"/>
          <w:lang w:val="id-ID"/>
        </w:rPr>
        <w:t>secara individual/parsial ataupun secara bersama-sama/simultan (Sugiyono,</w:t>
      </w:r>
      <w:r>
        <w:rPr>
          <w:rFonts w:ascii="Times New Roman" w:hAnsi="Times New Roman" w:cs="Times New Roman"/>
          <w:noProof/>
          <w:sz w:val="24"/>
          <w:szCs w:val="24"/>
          <w:lang w:val="id-ID"/>
        </w:rPr>
        <w:t>2002</w:t>
      </w:r>
      <w:r w:rsidRPr="00696918">
        <w:rPr>
          <w:rFonts w:ascii="Times New Roman" w:hAnsi="Times New Roman" w:cs="Times New Roman"/>
          <w:noProof/>
          <w:sz w:val="24"/>
          <w:szCs w:val="24"/>
          <w:lang w:val="id-ID"/>
        </w:rPr>
        <w:t>: 190).</w:t>
      </w:r>
    </w:p>
    <w:p w:rsidR="007925D5" w:rsidRPr="00E2180A" w:rsidRDefault="007925D5" w:rsidP="007925D5">
      <w:pPr>
        <w:spacing w:after="0" w:line="480" w:lineRule="auto"/>
        <w:ind w:left="426" w:firstLine="283"/>
        <w:jc w:val="both"/>
        <w:rPr>
          <w:rFonts w:ascii="Times New Roman" w:hAnsi="Times New Roman" w:cs="Times New Roman"/>
          <w:noProof/>
          <w:sz w:val="24"/>
          <w:szCs w:val="24"/>
          <w:lang w:val="id-ID"/>
        </w:rPr>
      </w:pPr>
      <w:r w:rsidRPr="00E60722">
        <w:rPr>
          <w:rFonts w:ascii="Times New Roman" w:hAnsi="Times New Roman" w:cs="Times New Roman"/>
          <w:noProof/>
          <w:sz w:val="24"/>
          <w:szCs w:val="24"/>
          <w:lang w:val="id-ID"/>
        </w:rPr>
        <w:lastRenderedPageBreak/>
        <w:t xml:space="preserve">Selanjutnya seluruh proses analisis statistik yang digunakan dalam penelitian ini menggunakan alat bantu program aplikasi komputer berbasis SPSS </w:t>
      </w:r>
      <w:r w:rsidRPr="00E60722">
        <w:rPr>
          <w:rFonts w:ascii="Times New Roman" w:hAnsi="Times New Roman" w:cs="Times New Roman"/>
          <w:i/>
          <w:noProof/>
          <w:sz w:val="24"/>
          <w:szCs w:val="24"/>
          <w:lang w:val="id-ID"/>
        </w:rPr>
        <w:t>for windows</w:t>
      </w:r>
      <w:r>
        <w:rPr>
          <w:rFonts w:ascii="Times New Roman" w:hAnsi="Times New Roman" w:cs="Times New Roman"/>
          <w:noProof/>
          <w:sz w:val="24"/>
          <w:szCs w:val="24"/>
          <w:lang w:val="id-ID"/>
        </w:rPr>
        <w:t xml:space="preserve"> versi 1</w:t>
      </w:r>
      <w:r>
        <w:rPr>
          <w:rFonts w:ascii="Times New Roman" w:hAnsi="Times New Roman" w:cs="Times New Roman"/>
          <w:noProof/>
          <w:sz w:val="24"/>
          <w:szCs w:val="24"/>
        </w:rPr>
        <w:t>8</w:t>
      </w:r>
      <w:r w:rsidRPr="00E60722">
        <w:rPr>
          <w:rFonts w:ascii="Times New Roman" w:hAnsi="Times New Roman" w:cs="Times New Roman"/>
          <w:noProof/>
          <w:sz w:val="24"/>
          <w:szCs w:val="24"/>
          <w:lang w:val="id-ID"/>
        </w:rPr>
        <w:t>.0</w:t>
      </w:r>
      <w:r>
        <w:rPr>
          <w:rFonts w:ascii="Times New Roman" w:hAnsi="Times New Roman" w:cs="Times New Roman"/>
          <w:noProof/>
          <w:sz w:val="24"/>
          <w:szCs w:val="24"/>
          <w:lang w:val="id-ID"/>
        </w:rPr>
        <w:t>0</w:t>
      </w:r>
      <w:r w:rsidRPr="00E60722">
        <w:rPr>
          <w:rFonts w:ascii="Times New Roman" w:hAnsi="Times New Roman" w:cs="Times New Roman"/>
          <w:noProof/>
          <w:sz w:val="24"/>
          <w:szCs w:val="24"/>
          <w:lang w:val="id-ID"/>
        </w:rPr>
        <w:t xml:space="preserve"> untuk membuktikan keabsahan data.</w:t>
      </w:r>
    </w:p>
    <w:p w:rsidR="007925D5" w:rsidRPr="00C6651E" w:rsidRDefault="007925D5" w:rsidP="007925D5">
      <w:pPr>
        <w:spacing w:after="0" w:line="480" w:lineRule="auto"/>
        <w:ind w:left="426" w:firstLine="283"/>
        <w:jc w:val="both"/>
        <w:rPr>
          <w:rFonts w:ascii="Times New Roman" w:hAnsi="Times New Roman" w:cs="Times New Roman"/>
          <w:noProof/>
          <w:sz w:val="24"/>
          <w:szCs w:val="24"/>
        </w:rPr>
      </w:pPr>
      <w:r>
        <w:rPr>
          <w:rFonts w:ascii="Times New Roman" w:hAnsi="Times New Roman" w:cs="Times New Roman"/>
          <w:noProof/>
          <w:sz w:val="24"/>
          <w:szCs w:val="24"/>
          <w:lang w:val="id-ID"/>
        </w:rPr>
        <w:t>Adapun uji asumsi yang dilakukan sebelum dilakukan uji analisis regresi adalah :</w:t>
      </w:r>
    </w:p>
    <w:p w:rsidR="007925D5" w:rsidRDefault="007925D5" w:rsidP="007925D5">
      <w:pPr>
        <w:pStyle w:val="ListParagraph"/>
        <w:numPr>
          <w:ilvl w:val="0"/>
          <w:numId w:val="28"/>
        </w:numPr>
        <w:spacing w:after="0" w:line="480" w:lineRule="auto"/>
        <w:ind w:left="709"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Uji Normalitas</w:t>
      </w:r>
    </w:p>
    <w:p w:rsidR="007925D5" w:rsidRDefault="007925D5" w:rsidP="007925D5">
      <w:pPr>
        <w:pStyle w:val="ListParagraph"/>
        <w:spacing w:after="0" w:line="480" w:lineRule="auto"/>
        <w:ind w:left="709"/>
        <w:jc w:val="both"/>
        <w:rPr>
          <w:rFonts w:ascii="Times New Roman" w:hAnsi="Times New Roman" w:cs="Times New Roman"/>
          <w:i/>
          <w:noProof/>
          <w:sz w:val="24"/>
          <w:szCs w:val="24"/>
          <w:lang w:val="id-ID"/>
        </w:rPr>
      </w:pPr>
      <w:r>
        <w:rPr>
          <w:rFonts w:ascii="Times New Roman" w:hAnsi="Times New Roman" w:cs="Times New Roman"/>
          <w:noProof/>
          <w:sz w:val="24"/>
          <w:szCs w:val="24"/>
          <w:lang w:val="id-ID"/>
        </w:rPr>
        <w:t xml:space="preserve">Uji normalitas digunakan untuk mengetahui populasi data berdistribusi normal atau tidak. Distribusi normal merupakan distribusi yang simetris dan berbentuk genta atau lonceng (Hasan, 2008:70). Uji normalitas akan menggunakan alat bantu program aplikasi komputer berbasis SPSS </w:t>
      </w:r>
      <w:r w:rsidRPr="003204D4">
        <w:rPr>
          <w:rFonts w:ascii="Times New Roman" w:hAnsi="Times New Roman" w:cs="Times New Roman"/>
          <w:i/>
          <w:noProof/>
          <w:sz w:val="24"/>
          <w:szCs w:val="24"/>
          <w:lang w:val="id-ID"/>
        </w:rPr>
        <w:t>Version</w:t>
      </w:r>
      <w:r>
        <w:rPr>
          <w:rFonts w:ascii="Times New Roman" w:hAnsi="Times New Roman" w:cs="Times New Roman"/>
          <w:noProof/>
          <w:sz w:val="24"/>
          <w:szCs w:val="24"/>
          <w:lang w:val="id-ID"/>
        </w:rPr>
        <w:t xml:space="preserve"> 1</w:t>
      </w:r>
      <w:r>
        <w:rPr>
          <w:rFonts w:ascii="Times New Roman" w:hAnsi="Times New Roman" w:cs="Times New Roman"/>
          <w:noProof/>
          <w:sz w:val="24"/>
          <w:szCs w:val="24"/>
        </w:rPr>
        <w:t>8</w:t>
      </w:r>
      <w:r>
        <w:rPr>
          <w:rFonts w:ascii="Times New Roman" w:hAnsi="Times New Roman" w:cs="Times New Roman"/>
          <w:noProof/>
          <w:sz w:val="24"/>
          <w:szCs w:val="24"/>
          <w:lang w:val="id-ID"/>
        </w:rPr>
        <w:t xml:space="preserve">.00 </w:t>
      </w:r>
      <w:r w:rsidRPr="00C95D0D">
        <w:rPr>
          <w:rFonts w:ascii="Times New Roman" w:hAnsi="Times New Roman" w:cs="Times New Roman"/>
          <w:i/>
          <w:noProof/>
          <w:sz w:val="24"/>
          <w:szCs w:val="24"/>
          <w:lang w:val="id-ID"/>
        </w:rPr>
        <w:t>for windows.</w:t>
      </w:r>
    </w:p>
    <w:p w:rsidR="007925D5" w:rsidRDefault="007925D5" w:rsidP="007925D5">
      <w:pPr>
        <w:pStyle w:val="ListParagraph"/>
        <w:numPr>
          <w:ilvl w:val="0"/>
          <w:numId w:val="28"/>
        </w:numPr>
        <w:spacing w:after="0" w:line="480" w:lineRule="auto"/>
        <w:ind w:left="709"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Uji linearitas</w:t>
      </w:r>
    </w:p>
    <w:p w:rsidR="00CE7D3F" w:rsidRPr="007925D5" w:rsidRDefault="007925D5" w:rsidP="007925D5">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Maksud dari uji asumsi linearitas digunakan untuk mengetahui data penelitian veriabel kepuasan pasien berkorelasi secara linear dengan data variabel mutu pelayanan kesehatan. Uji linearitas dalam penelitian ini menggunakan uji F </w:t>
      </w:r>
      <w:r w:rsidRPr="00444DD9">
        <w:rPr>
          <w:rFonts w:ascii="Times New Roman" w:hAnsi="Times New Roman" w:cs="Times New Roman"/>
          <w:i/>
          <w:noProof/>
          <w:sz w:val="24"/>
          <w:szCs w:val="24"/>
          <w:lang w:val="id-ID"/>
        </w:rPr>
        <w:t>(Anova)</w:t>
      </w:r>
      <w:r>
        <w:rPr>
          <w:rFonts w:ascii="Times New Roman" w:hAnsi="Times New Roman" w:cs="Times New Roman"/>
          <w:noProof/>
          <w:sz w:val="24"/>
          <w:szCs w:val="24"/>
          <w:lang w:val="id-ID"/>
        </w:rPr>
        <w:t xml:space="preserve"> dengan nilai signifikansi </w:t>
      </w:r>
      <w:r w:rsidRPr="00444DD9">
        <w:rPr>
          <w:rFonts w:ascii="Times New Roman" w:hAnsi="Times New Roman" w:cs="Times New Roman"/>
          <w:i/>
          <w:noProof/>
          <w:sz w:val="24"/>
          <w:szCs w:val="24"/>
          <w:lang w:val="id-ID"/>
        </w:rPr>
        <w:t>(linearity)</w:t>
      </w:r>
      <w:r>
        <w:rPr>
          <w:rFonts w:ascii="Times New Roman" w:hAnsi="Times New Roman" w:cs="Times New Roman"/>
          <w:noProof/>
          <w:sz w:val="24"/>
          <w:szCs w:val="24"/>
          <w:lang w:val="id-ID"/>
        </w:rPr>
        <w:t xml:space="preserve"> kurang dari 0,05 atau p&lt;0,05 (Priyatno, 2008:35). Uji linearitas akan menggunakan alat bantu program aplikasi komputer berbasis SPSS </w:t>
      </w:r>
      <w:r w:rsidRPr="003204D4">
        <w:rPr>
          <w:rFonts w:ascii="Times New Roman" w:hAnsi="Times New Roman" w:cs="Times New Roman"/>
          <w:i/>
          <w:noProof/>
          <w:sz w:val="24"/>
          <w:szCs w:val="24"/>
          <w:lang w:val="id-ID"/>
        </w:rPr>
        <w:t>Version</w:t>
      </w:r>
      <w:r>
        <w:rPr>
          <w:rFonts w:ascii="Times New Roman" w:hAnsi="Times New Roman" w:cs="Times New Roman"/>
          <w:noProof/>
          <w:sz w:val="24"/>
          <w:szCs w:val="24"/>
          <w:lang w:val="id-ID"/>
        </w:rPr>
        <w:t xml:space="preserve"> 1</w:t>
      </w:r>
      <w:r>
        <w:rPr>
          <w:rFonts w:ascii="Times New Roman" w:hAnsi="Times New Roman" w:cs="Times New Roman"/>
          <w:noProof/>
          <w:sz w:val="24"/>
          <w:szCs w:val="24"/>
        </w:rPr>
        <w:t>8</w:t>
      </w:r>
      <w:r>
        <w:rPr>
          <w:rFonts w:ascii="Times New Roman" w:hAnsi="Times New Roman" w:cs="Times New Roman"/>
          <w:noProof/>
          <w:sz w:val="24"/>
          <w:szCs w:val="24"/>
          <w:lang w:val="id-ID"/>
        </w:rPr>
        <w:t xml:space="preserve">.00 </w:t>
      </w:r>
      <w:r w:rsidRPr="003204D4">
        <w:rPr>
          <w:rFonts w:ascii="Times New Roman" w:hAnsi="Times New Roman" w:cs="Times New Roman"/>
          <w:i/>
          <w:noProof/>
          <w:sz w:val="24"/>
          <w:szCs w:val="24"/>
          <w:lang w:val="id-ID"/>
        </w:rPr>
        <w:t>for</w:t>
      </w:r>
      <w:r>
        <w:rPr>
          <w:rFonts w:ascii="Times New Roman" w:hAnsi="Times New Roman" w:cs="Times New Roman"/>
          <w:i/>
          <w:noProof/>
          <w:sz w:val="24"/>
          <w:szCs w:val="24"/>
          <w:lang w:val="id-ID"/>
        </w:rPr>
        <w:t>s</w:t>
      </w:r>
      <w:r w:rsidRPr="003204D4">
        <w:rPr>
          <w:rFonts w:ascii="Times New Roman" w:hAnsi="Times New Roman" w:cs="Times New Roman"/>
          <w:i/>
          <w:noProof/>
          <w:sz w:val="24"/>
          <w:szCs w:val="24"/>
          <w:lang w:val="id-ID"/>
        </w:rPr>
        <w:t xml:space="preserve"> windows.</w:t>
      </w:r>
    </w:p>
    <w:sectPr w:rsidR="00CE7D3F" w:rsidRPr="007925D5" w:rsidSect="000D72AA">
      <w:headerReference w:type="default" r:id="rId9"/>
      <w:footerReference w:type="default" r:id="rId10"/>
      <w:footerReference w:type="first" r:id="rId11"/>
      <w:pgSz w:w="11909" w:h="16834" w:code="9"/>
      <w:pgMar w:top="2268" w:right="1701" w:bottom="1701" w:left="2268" w:header="720" w:footer="737" w:gutter="0"/>
      <w:pgNumType w:start="4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ED" w:rsidRDefault="00F930ED" w:rsidP="003527C8">
      <w:pPr>
        <w:spacing w:after="0" w:line="240" w:lineRule="auto"/>
      </w:pPr>
      <w:r>
        <w:separator/>
      </w:r>
    </w:p>
  </w:endnote>
  <w:endnote w:type="continuationSeparator" w:id="1">
    <w:p w:rsidR="00F930ED" w:rsidRDefault="00F930ED" w:rsidP="00352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8A" w:rsidRDefault="00C63A8A">
    <w:pPr>
      <w:pStyle w:val="Footer"/>
      <w:jc w:val="right"/>
    </w:pPr>
  </w:p>
  <w:p w:rsidR="00C63A8A" w:rsidRDefault="00C63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71" w:rsidRPr="00614F34" w:rsidRDefault="000D72AA" w:rsidP="00C63A8A">
    <w:pPr>
      <w:pStyle w:val="Footer"/>
      <w:jc w:val="center"/>
      <w:rPr>
        <w:rFonts w:ascii="Times New Roman" w:hAnsi="Times New Roman" w:cs="Times New Roman"/>
        <w:sz w:val="24"/>
      </w:rPr>
    </w:pPr>
    <w:r>
      <w:rPr>
        <w:rFonts w:ascii="Times New Roman" w:hAnsi="Times New Roman" w:cs="Times New Roman"/>
        <w:sz w:val="24"/>
      </w:rPr>
      <w:t>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ED" w:rsidRDefault="00F930ED" w:rsidP="003527C8">
      <w:pPr>
        <w:spacing w:after="0" w:line="240" w:lineRule="auto"/>
      </w:pPr>
      <w:r>
        <w:separator/>
      </w:r>
    </w:p>
  </w:footnote>
  <w:footnote w:type="continuationSeparator" w:id="1">
    <w:p w:rsidR="00F930ED" w:rsidRDefault="00F930ED" w:rsidP="00352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335"/>
      <w:docPartObj>
        <w:docPartGallery w:val="Page Numbers (Top of Page)"/>
        <w:docPartUnique/>
      </w:docPartObj>
    </w:sdtPr>
    <w:sdtEndPr>
      <w:rPr>
        <w:rFonts w:ascii="Times New Roman" w:hAnsi="Times New Roman" w:cs="Times New Roman"/>
        <w:sz w:val="24"/>
        <w:szCs w:val="24"/>
      </w:rPr>
    </w:sdtEndPr>
    <w:sdtContent>
      <w:p w:rsidR="005D6545" w:rsidRPr="005D6545" w:rsidRDefault="0040655C">
        <w:pPr>
          <w:pStyle w:val="Header"/>
          <w:jc w:val="right"/>
          <w:rPr>
            <w:rFonts w:ascii="Times New Roman" w:hAnsi="Times New Roman" w:cs="Times New Roman"/>
            <w:sz w:val="24"/>
            <w:szCs w:val="24"/>
          </w:rPr>
        </w:pPr>
        <w:r w:rsidRPr="005D6545">
          <w:rPr>
            <w:rFonts w:ascii="Times New Roman" w:hAnsi="Times New Roman" w:cs="Times New Roman"/>
            <w:sz w:val="24"/>
            <w:szCs w:val="24"/>
          </w:rPr>
          <w:fldChar w:fldCharType="begin"/>
        </w:r>
        <w:r w:rsidR="005D6545" w:rsidRPr="005D6545">
          <w:rPr>
            <w:rFonts w:ascii="Times New Roman" w:hAnsi="Times New Roman" w:cs="Times New Roman"/>
            <w:sz w:val="24"/>
            <w:szCs w:val="24"/>
          </w:rPr>
          <w:instrText xml:space="preserve"> PAGE   \* MERGEFORMAT </w:instrText>
        </w:r>
        <w:r w:rsidRPr="005D6545">
          <w:rPr>
            <w:rFonts w:ascii="Times New Roman" w:hAnsi="Times New Roman" w:cs="Times New Roman"/>
            <w:sz w:val="24"/>
            <w:szCs w:val="24"/>
          </w:rPr>
          <w:fldChar w:fldCharType="separate"/>
        </w:r>
        <w:r w:rsidR="00C87174">
          <w:rPr>
            <w:rFonts w:ascii="Times New Roman" w:hAnsi="Times New Roman" w:cs="Times New Roman"/>
            <w:sz w:val="24"/>
            <w:szCs w:val="24"/>
          </w:rPr>
          <w:t>58</w:t>
        </w:r>
        <w:r w:rsidRPr="005D6545">
          <w:rPr>
            <w:rFonts w:ascii="Times New Roman" w:hAnsi="Times New Roman" w:cs="Times New Roman"/>
            <w:sz w:val="24"/>
            <w:szCs w:val="24"/>
          </w:rPr>
          <w:fldChar w:fldCharType="end"/>
        </w:r>
      </w:p>
    </w:sdtContent>
  </w:sdt>
  <w:p w:rsidR="00D60971" w:rsidRPr="00614F34" w:rsidRDefault="00D60971">
    <w:pPr>
      <w:pStyle w:val="Header"/>
      <w:rPr>
        <w:rFonts w:ascii="Times New Roman" w:hAnsi="Times New Roman" w:cs="Times New Roman"/>
        <w:sz w:val="2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2C2"/>
    <w:multiLevelType w:val="hybridMultilevel"/>
    <w:tmpl w:val="1C6A80B6"/>
    <w:lvl w:ilvl="0" w:tplc="8CCE2A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2633A1D"/>
    <w:multiLevelType w:val="hybridMultilevel"/>
    <w:tmpl w:val="CF1CF4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80CD3"/>
    <w:multiLevelType w:val="hybridMultilevel"/>
    <w:tmpl w:val="523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A2A11"/>
    <w:multiLevelType w:val="hybridMultilevel"/>
    <w:tmpl w:val="30CA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D3E5D"/>
    <w:multiLevelType w:val="hybridMultilevel"/>
    <w:tmpl w:val="53EA91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65370"/>
    <w:multiLevelType w:val="hybridMultilevel"/>
    <w:tmpl w:val="ACAE28FE"/>
    <w:lvl w:ilvl="0" w:tplc="BAC83EA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1307F73"/>
    <w:multiLevelType w:val="hybridMultilevel"/>
    <w:tmpl w:val="7AD6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30302"/>
    <w:multiLevelType w:val="hybridMultilevel"/>
    <w:tmpl w:val="8460C2F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1FD866DF"/>
    <w:multiLevelType w:val="hybridMultilevel"/>
    <w:tmpl w:val="ED40550C"/>
    <w:lvl w:ilvl="0" w:tplc="117031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A76B61"/>
    <w:multiLevelType w:val="hybridMultilevel"/>
    <w:tmpl w:val="2B9EC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FB7083"/>
    <w:multiLevelType w:val="hybridMultilevel"/>
    <w:tmpl w:val="2B18875A"/>
    <w:lvl w:ilvl="0" w:tplc="C3C4C2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FE7E1E"/>
    <w:multiLevelType w:val="hybridMultilevel"/>
    <w:tmpl w:val="351E47E0"/>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80B4282"/>
    <w:multiLevelType w:val="hybridMultilevel"/>
    <w:tmpl w:val="389C12D4"/>
    <w:lvl w:ilvl="0" w:tplc="463238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8A37492"/>
    <w:multiLevelType w:val="hybridMultilevel"/>
    <w:tmpl w:val="A7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C5017"/>
    <w:multiLevelType w:val="hybridMultilevel"/>
    <w:tmpl w:val="A474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5440B"/>
    <w:multiLevelType w:val="hybridMultilevel"/>
    <w:tmpl w:val="CAAE2B64"/>
    <w:lvl w:ilvl="0" w:tplc="1B86481A">
      <w:start w:val="1"/>
      <w:numFmt w:val="decimal"/>
      <w:lvlText w:val="%1)"/>
      <w:lvlJc w:val="left"/>
      <w:pPr>
        <w:ind w:left="1080" w:hanging="360"/>
      </w:pPr>
      <w:rPr>
        <w:rFonts w:ascii="TimesNewRomanPS-BoldMT" w:hAnsi="TimesNewRomanPS-BoldMT" w:cs="TimesNewRomanPS-BoldMT"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CF16E6E"/>
    <w:multiLevelType w:val="hybridMultilevel"/>
    <w:tmpl w:val="91EC9E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B234B1"/>
    <w:multiLevelType w:val="hybridMultilevel"/>
    <w:tmpl w:val="301E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B0D46"/>
    <w:multiLevelType w:val="hybridMultilevel"/>
    <w:tmpl w:val="F45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C2D1C"/>
    <w:multiLevelType w:val="hybridMultilevel"/>
    <w:tmpl w:val="9F644ECC"/>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8AB6744"/>
    <w:multiLevelType w:val="hybridMultilevel"/>
    <w:tmpl w:val="20E2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60772"/>
    <w:multiLevelType w:val="hybridMultilevel"/>
    <w:tmpl w:val="20781578"/>
    <w:lvl w:ilvl="0" w:tplc="252A3EF0">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065806"/>
    <w:multiLevelType w:val="hybridMultilevel"/>
    <w:tmpl w:val="AE2098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9429F4"/>
    <w:multiLevelType w:val="hybridMultilevel"/>
    <w:tmpl w:val="6CE0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A1CD3"/>
    <w:multiLevelType w:val="hybridMultilevel"/>
    <w:tmpl w:val="FD9E387A"/>
    <w:lvl w:ilvl="0" w:tplc="2910C5CE">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E53FED"/>
    <w:multiLevelType w:val="hybridMultilevel"/>
    <w:tmpl w:val="5B9E3DAC"/>
    <w:lvl w:ilvl="0" w:tplc="77707C8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9278E1"/>
    <w:multiLevelType w:val="hybridMultilevel"/>
    <w:tmpl w:val="50D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82A8D"/>
    <w:multiLevelType w:val="hybridMultilevel"/>
    <w:tmpl w:val="EBE69DB2"/>
    <w:lvl w:ilvl="0" w:tplc="CEE827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5"/>
  </w:num>
  <w:num w:numId="2">
    <w:abstractNumId w:val="10"/>
  </w:num>
  <w:num w:numId="3">
    <w:abstractNumId w:val="9"/>
  </w:num>
  <w:num w:numId="4">
    <w:abstractNumId w:val="15"/>
  </w:num>
  <w:num w:numId="5">
    <w:abstractNumId w:val="12"/>
  </w:num>
  <w:num w:numId="6">
    <w:abstractNumId w:val="19"/>
  </w:num>
  <w:num w:numId="7">
    <w:abstractNumId w:val="11"/>
  </w:num>
  <w:num w:numId="8">
    <w:abstractNumId w:val="27"/>
  </w:num>
  <w:num w:numId="9">
    <w:abstractNumId w:val="8"/>
  </w:num>
  <w:num w:numId="10">
    <w:abstractNumId w:val="7"/>
  </w:num>
  <w:num w:numId="11">
    <w:abstractNumId w:val="5"/>
  </w:num>
  <w:num w:numId="12">
    <w:abstractNumId w:val="4"/>
  </w:num>
  <w:num w:numId="13">
    <w:abstractNumId w:val="16"/>
  </w:num>
  <w:num w:numId="14">
    <w:abstractNumId w:val="22"/>
  </w:num>
  <w:num w:numId="15">
    <w:abstractNumId w:val="21"/>
  </w:num>
  <w:num w:numId="16">
    <w:abstractNumId w:val="24"/>
  </w:num>
  <w:num w:numId="17">
    <w:abstractNumId w:val="1"/>
  </w:num>
  <w:num w:numId="18">
    <w:abstractNumId w:val="26"/>
  </w:num>
  <w:num w:numId="19">
    <w:abstractNumId w:val="17"/>
  </w:num>
  <w:num w:numId="20">
    <w:abstractNumId w:val="2"/>
  </w:num>
  <w:num w:numId="21">
    <w:abstractNumId w:val="6"/>
  </w:num>
  <w:num w:numId="22">
    <w:abstractNumId w:val="20"/>
  </w:num>
  <w:num w:numId="23">
    <w:abstractNumId w:val="3"/>
  </w:num>
  <w:num w:numId="24">
    <w:abstractNumId w:val="23"/>
  </w:num>
  <w:num w:numId="25">
    <w:abstractNumId w:val="14"/>
  </w:num>
  <w:num w:numId="26">
    <w:abstractNumId w:val="13"/>
  </w:num>
  <w:num w:numId="27">
    <w:abstractNumId w:val="18"/>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0B45"/>
    <w:rsid w:val="00004F52"/>
    <w:rsid w:val="00007672"/>
    <w:rsid w:val="000119A0"/>
    <w:rsid w:val="00032210"/>
    <w:rsid w:val="0005170E"/>
    <w:rsid w:val="00054601"/>
    <w:rsid w:val="000754FF"/>
    <w:rsid w:val="00081CCC"/>
    <w:rsid w:val="0009063D"/>
    <w:rsid w:val="000B1816"/>
    <w:rsid w:val="000D72AA"/>
    <w:rsid w:val="001310C9"/>
    <w:rsid w:val="001517D1"/>
    <w:rsid w:val="00195207"/>
    <w:rsid w:val="0019557C"/>
    <w:rsid w:val="001960E2"/>
    <w:rsid w:val="001A4A70"/>
    <w:rsid w:val="001B14A9"/>
    <w:rsid w:val="001F4636"/>
    <w:rsid w:val="0022106A"/>
    <w:rsid w:val="00227FE0"/>
    <w:rsid w:val="00233EC4"/>
    <w:rsid w:val="002640C5"/>
    <w:rsid w:val="002929EF"/>
    <w:rsid w:val="0029731C"/>
    <w:rsid w:val="002B72E6"/>
    <w:rsid w:val="002B7D6D"/>
    <w:rsid w:val="002C34DF"/>
    <w:rsid w:val="002E3FA2"/>
    <w:rsid w:val="00311B1D"/>
    <w:rsid w:val="003204D4"/>
    <w:rsid w:val="003236C4"/>
    <w:rsid w:val="00323BE9"/>
    <w:rsid w:val="00331A3C"/>
    <w:rsid w:val="00337C6F"/>
    <w:rsid w:val="003441E9"/>
    <w:rsid w:val="00344EDA"/>
    <w:rsid w:val="003527C8"/>
    <w:rsid w:val="003A572C"/>
    <w:rsid w:val="003E1992"/>
    <w:rsid w:val="003E4219"/>
    <w:rsid w:val="0040655C"/>
    <w:rsid w:val="00414598"/>
    <w:rsid w:val="004165F3"/>
    <w:rsid w:val="00444DD9"/>
    <w:rsid w:val="00481DFC"/>
    <w:rsid w:val="004A6BA4"/>
    <w:rsid w:val="004B39A6"/>
    <w:rsid w:val="004E33BC"/>
    <w:rsid w:val="004E3B9D"/>
    <w:rsid w:val="005016E3"/>
    <w:rsid w:val="005101A7"/>
    <w:rsid w:val="00510B45"/>
    <w:rsid w:val="0051540C"/>
    <w:rsid w:val="0051700B"/>
    <w:rsid w:val="0052504C"/>
    <w:rsid w:val="00552874"/>
    <w:rsid w:val="0055641A"/>
    <w:rsid w:val="0057524B"/>
    <w:rsid w:val="00590DD1"/>
    <w:rsid w:val="00591DD8"/>
    <w:rsid w:val="005A18EE"/>
    <w:rsid w:val="005B4F2B"/>
    <w:rsid w:val="005C4CD6"/>
    <w:rsid w:val="005D56B1"/>
    <w:rsid w:val="005D6545"/>
    <w:rsid w:val="005F37C0"/>
    <w:rsid w:val="005F45F3"/>
    <w:rsid w:val="005F71C6"/>
    <w:rsid w:val="00614F34"/>
    <w:rsid w:val="00620B03"/>
    <w:rsid w:val="00632569"/>
    <w:rsid w:val="00644B87"/>
    <w:rsid w:val="00655B4D"/>
    <w:rsid w:val="006636D9"/>
    <w:rsid w:val="00723F87"/>
    <w:rsid w:val="007377BF"/>
    <w:rsid w:val="00765ED7"/>
    <w:rsid w:val="00766739"/>
    <w:rsid w:val="00772EBD"/>
    <w:rsid w:val="00790146"/>
    <w:rsid w:val="007925D5"/>
    <w:rsid w:val="007C309E"/>
    <w:rsid w:val="008042CF"/>
    <w:rsid w:val="00812C8A"/>
    <w:rsid w:val="0082616E"/>
    <w:rsid w:val="00831219"/>
    <w:rsid w:val="00855C7C"/>
    <w:rsid w:val="00887502"/>
    <w:rsid w:val="008C44B7"/>
    <w:rsid w:val="008D66D3"/>
    <w:rsid w:val="008E2EB6"/>
    <w:rsid w:val="008E3230"/>
    <w:rsid w:val="008E5AC2"/>
    <w:rsid w:val="0090047A"/>
    <w:rsid w:val="009333DF"/>
    <w:rsid w:val="00941AA4"/>
    <w:rsid w:val="00980D34"/>
    <w:rsid w:val="00997F31"/>
    <w:rsid w:val="009C49A1"/>
    <w:rsid w:val="00A65541"/>
    <w:rsid w:val="00A7334B"/>
    <w:rsid w:val="00AA05A5"/>
    <w:rsid w:val="00AD08B7"/>
    <w:rsid w:val="00AF2012"/>
    <w:rsid w:val="00B027E5"/>
    <w:rsid w:val="00B04B21"/>
    <w:rsid w:val="00B14620"/>
    <w:rsid w:val="00B3532B"/>
    <w:rsid w:val="00B959EE"/>
    <w:rsid w:val="00BA52A6"/>
    <w:rsid w:val="00BB2032"/>
    <w:rsid w:val="00BD2DD7"/>
    <w:rsid w:val="00BF7597"/>
    <w:rsid w:val="00C02454"/>
    <w:rsid w:val="00C05AC0"/>
    <w:rsid w:val="00C544C9"/>
    <w:rsid w:val="00C63A8A"/>
    <w:rsid w:val="00C87174"/>
    <w:rsid w:val="00C95D0D"/>
    <w:rsid w:val="00CA12A9"/>
    <w:rsid w:val="00CE7D3F"/>
    <w:rsid w:val="00CF4A37"/>
    <w:rsid w:val="00D1613A"/>
    <w:rsid w:val="00D37EA6"/>
    <w:rsid w:val="00D44AE9"/>
    <w:rsid w:val="00D524CC"/>
    <w:rsid w:val="00D5633B"/>
    <w:rsid w:val="00D60971"/>
    <w:rsid w:val="00D817BA"/>
    <w:rsid w:val="00D830E7"/>
    <w:rsid w:val="00D846EC"/>
    <w:rsid w:val="00D86FEB"/>
    <w:rsid w:val="00DC0BA0"/>
    <w:rsid w:val="00DD23A3"/>
    <w:rsid w:val="00DD716A"/>
    <w:rsid w:val="00E03D82"/>
    <w:rsid w:val="00E061A0"/>
    <w:rsid w:val="00E17187"/>
    <w:rsid w:val="00E2044D"/>
    <w:rsid w:val="00E2180A"/>
    <w:rsid w:val="00E33021"/>
    <w:rsid w:val="00E35B71"/>
    <w:rsid w:val="00E63DAB"/>
    <w:rsid w:val="00E83244"/>
    <w:rsid w:val="00EB3F7B"/>
    <w:rsid w:val="00EF5168"/>
    <w:rsid w:val="00F019FE"/>
    <w:rsid w:val="00F2111F"/>
    <w:rsid w:val="00F22A52"/>
    <w:rsid w:val="00F26323"/>
    <w:rsid w:val="00F3133C"/>
    <w:rsid w:val="00F74C91"/>
    <w:rsid w:val="00F74F83"/>
    <w:rsid w:val="00F90B38"/>
    <w:rsid w:val="00F930ED"/>
    <w:rsid w:val="00FA03D0"/>
    <w:rsid w:val="00FA107D"/>
    <w:rsid w:val="00FC0465"/>
    <w:rsid w:val="00FF6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4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B45"/>
    <w:pPr>
      <w:ind w:left="720"/>
      <w:contextualSpacing/>
    </w:pPr>
  </w:style>
  <w:style w:type="table" w:styleId="TableGrid">
    <w:name w:val="Table Grid"/>
    <w:basedOn w:val="TableNormal"/>
    <w:uiPriority w:val="59"/>
    <w:rsid w:val="00510B4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10B45"/>
    <w:pPr>
      <w:tabs>
        <w:tab w:val="center" w:pos="4680"/>
        <w:tab w:val="right" w:pos="9360"/>
      </w:tabs>
      <w:spacing w:after="0" w:line="240" w:lineRule="auto"/>
    </w:pPr>
    <w:rPr>
      <w:noProof/>
      <w:lang w:val="id-ID"/>
    </w:rPr>
  </w:style>
  <w:style w:type="character" w:customStyle="1" w:styleId="HeaderChar">
    <w:name w:val="Header Char"/>
    <w:basedOn w:val="DefaultParagraphFont"/>
    <w:link w:val="Header"/>
    <w:uiPriority w:val="99"/>
    <w:rsid w:val="00510B45"/>
    <w:rPr>
      <w:noProof/>
    </w:rPr>
  </w:style>
  <w:style w:type="paragraph" w:styleId="Footer">
    <w:name w:val="footer"/>
    <w:basedOn w:val="Normal"/>
    <w:link w:val="FooterChar"/>
    <w:uiPriority w:val="99"/>
    <w:unhideWhenUsed/>
    <w:rsid w:val="0051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45"/>
    <w:rPr>
      <w:lang w:val="en-US"/>
    </w:rPr>
  </w:style>
  <w:style w:type="paragraph" w:customStyle="1" w:styleId="Default">
    <w:name w:val="Default"/>
    <w:rsid w:val="00510B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10B45"/>
  </w:style>
  <w:style w:type="table" w:customStyle="1" w:styleId="TableGrid1">
    <w:name w:val="Table Grid1"/>
    <w:basedOn w:val="TableNormal"/>
    <w:next w:val="TableGrid"/>
    <w:uiPriority w:val="59"/>
    <w:rsid w:val="007925D5"/>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2078-49DD-4832-9337-13D9CAB1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gendhis</cp:lastModifiedBy>
  <cp:revision>92</cp:revision>
  <dcterms:created xsi:type="dcterms:W3CDTF">2017-07-11T10:03:00Z</dcterms:created>
  <dcterms:modified xsi:type="dcterms:W3CDTF">2017-12-29T23:58:00Z</dcterms:modified>
</cp:coreProperties>
</file>